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0E" w:rsidRPr="0025210E" w:rsidRDefault="0025210E" w:rsidP="0025210E">
      <w:pPr>
        <w:snapToGrid w:val="0"/>
        <w:spacing w:line="360" w:lineRule="auto"/>
        <w:jc w:val="left"/>
        <w:rPr>
          <w:rFonts w:ascii="黑体" w:eastAsia="黑体" w:hAnsi="宋体" w:cs="Times New Roman" w:hint="eastAsia"/>
          <w:bCs/>
          <w:sz w:val="28"/>
          <w:szCs w:val="28"/>
        </w:rPr>
      </w:pPr>
      <w:r w:rsidRPr="0025210E">
        <w:rPr>
          <w:rFonts w:ascii="黑体" w:eastAsia="黑体" w:hAnsi="宋体" w:cs="Times New Roman" w:hint="eastAsia"/>
          <w:bCs/>
          <w:sz w:val="28"/>
          <w:szCs w:val="28"/>
        </w:rPr>
        <w:t>附件1</w:t>
      </w:r>
    </w:p>
    <w:p w:rsidR="00A2416E" w:rsidRPr="0025210E" w:rsidRDefault="00A2416E" w:rsidP="0025210E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proofErr w:type="gramStart"/>
      <w:r w:rsidRPr="0025210E">
        <w:rPr>
          <w:rFonts w:ascii="方正小标宋简体" w:eastAsia="方正小标宋简体" w:hAnsi="宋体" w:cs="Times New Roman" w:hint="eastAsia"/>
          <w:bCs/>
          <w:sz w:val="44"/>
          <w:szCs w:val="44"/>
        </w:rPr>
        <w:t>首届法</w:t>
      </w:r>
      <w:proofErr w:type="gramEnd"/>
      <w:r w:rsidRPr="0025210E">
        <w:rPr>
          <w:rFonts w:ascii="方正小标宋简体" w:eastAsia="方正小标宋简体" w:hAnsi="宋体" w:cs="Times New Roman" w:hint="eastAsia"/>
          <w:bCs/>
          <w:sz w:val="44"/>
          <w:szCs w:val="44"/>
        </w:rPr>
        <w:t>大人马拉松竞赛规程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一、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目的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为贯彻德、智、体全面发展的教育方针，推动我校群众性体育活动全面开展，增强学生体质，培养学生拼搏精神和快乐体育、健康体育和终生体育的意识。提升我校广大师生“健康第一，终身体育锻炼的理念”，丰富法大校园体育文化，特举办中国政法大学</w:t>
      </w:r>
      <w:proofErr w:type="gramStart"/>
      <w:r w:rsidRPr="0025210E">
        <w:rPr>
          <w:rFonts w:ascii="仿宋" w:eastAsia="仿宋" w:hAnsi="仿宋" w:cs="Times New Roman" w:hint="eastAsia"/>
          <w:sz w:val="28"/>
          <w:szCs w:val="28"/>
        </w:rPr>
        <w:t>首届法</w:t>
      </w:r>
      <w:proofErr w:type="gramEnd"/>
      <w:r w:rsidRPr="0025210E">
        <w:rPr>
          <w:rFonts w:ascii="仿宋" w:eastAsia="仿宋" w:hAnsi="仿宋" w:cs="Times New Roman" w:hint="eastAsia"/>
          <w:sz w:val="28"/>
          <w:szCs w:val="28"/>
        </w:rPr>
        <w:t>大人马拉松。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二、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时间与地点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时间：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2018年11月3日（周六）上午9:00举行开幕式，11:00比赛结束后举行闭幕式。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地点：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在昌平校区田径运动场及校园内举行。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三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、参加单位与具体分组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1.参加单位</w:t>
      </w:r>
    </w:p>
    <w:p w:rsidR="0025210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为构建和谐校园，体现公平竞争，本届马拉松赛的团体竞赛进行分组比赛，800人以上院为甲组，800人以下的院为乙组。教工、校友均以个人名义报名参赛，不再组队进行团体总分的评比。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学生以学院为单位参加，包括：法学院、民</w:t>
      </w:r>
      <w:proofErr w:type="gramStart"/>
      <w:r w:rsidRPr="0025210E">
        <w:rPr>
          <w:rFonts w:ascii="仿宋" w:eastAsia="仿宋" w:hAnsi="仿宋" w:cs="Times New Roman" w:hint="eastAsia"/>
          <w:sz w:val="28"/>
          <w:szCs w:val="28"/>
        </w:rPr>
        <w:t>商经济</w:t>
      </w:r>
      <w:proofErr w:type="gramEnd"/>
      <w:r w:rsidRPr="0025210E">
        <w:rPr>
          <w:rFonts w:ascii="仿宋" w:eastAsia="仿宋" w:hAnsi="仿宋" w:cs="Times New Roman" w:hint="eastAsia"/>
          <w:sz w:val="28"/>
          <w:szCs w:val="28"/>
        </w:rPr>
        <w:t>法学院、国际法学院 、刑事司法学院、政治与公共管理学院、商学院、人文学院、外国语学院、马克思主义学院、社会学院、光明新闻传播学院、国际教育学院、</w:t>
      </w:r>
      <w:proofErr w:type="gramStart"/>
      <w:r w:rsidRPr="0025210E">
        <w:rPr>
          <w:rFonts w:ascii="仿宋" w:eastAsia="仿宋" w:hAnsi="仿宋" w:cs="Times New Roman" w:hint="eastAsia"/>
          <w:sz w:val="28"/>
          <w:szCs w:val="28"/>
        </w:rPr>
        <w:t>法硕学院</w:t>
      </w:r>
      <w:proofErr w:type="gramEnd"/>
      <w:r w:rsidRPr="0025210E">
        <w:rPr>
          <w:rFonts w:ascii="仿宋" w:eastAsia="仿宋" w:hAnsi="仿宋" w:cs="Times New Roman" w:hint="eastAsia"/>
          <w:sz w:val="28"/>
          <w:szCs w:val="28"/>
        </w:rPr>
        <w:t>、比较法学研究院、证据科学研究院、中欧法学院、法治信息管理学院。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2.具体分组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（1）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甲组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：法学院、民</w:t>
      </w:r>
      <w:proofErr w:type="gramStart"/>
      <w:r w:rsidR="00A2416E" w:rsidRPr="0025210E">
        <w:rPr>
          <w:rFonts w:ascii="仿宋" w:eastAsia="仿宋" w:hAnsi="仿宋" w:cs="Times New Roman" w:hint="eastAsia"/>
          <w:sz w:val="28"/>
          <w:szCs w:val="28"/>
        </w:rPr>
        <w:t>商经济</w:t>
      </w:r>
      <w:proofErr w:type="gramEnd"/>
      <w:r w:rsidR="00A2416E" w:rsidRPr="0025210E">
        <w:rPr>
          <w:rFonts w:ascii="仿宋" w:eastAsia="仿宋" w:hAnsi="仿宋" w:cs="Times New Roman" w:hint="eastAsia"/>
          <w:sz w:val="28"/>
          <w:szCs w:val="28"/>
        </w:rPr>
        <w:t>法学院、国际法学院 、刑事司法学院、政治与公共管理学院、商学院；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lastRenderedPageBreak/>
        <w:t>（2）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乙组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：人文学院、外国语学院、社会学院、马克思主义学院、光明新闻传播学院、国际教育学院、</w:t>
      </w:r>
      <w:proofErr w:type="gramStart"/>
      <w:r w:rsidR="00A2416E" w:rsidRPr="0025210E">
        <w:rPr>
          <w:rFonts w:ascii="仿宋" w:eastAsia="仿宋" w:hAnsi="仿宋" w:cs="Times New Roman" w:hint="eastAsia"/>
          <w:sz w:val="28"/>
          <w:szCs w:val="28"/>
        </w:rPr>
        <w:t>法硕学院</w:t>
      </w:r>
      <w:proofErr w:type="gramEnd"/>
      <w:r w:rsidR="00A2416E" w:rsidRPr="0025210E">
        <w:rPr>
          <w:rFonts w:ascii="仿宋" w:eastAsia="仿宋" w:hAnsi="仿宋" w:cs="Times New Roman" w:hint="eastAsia"/>
          <w:sz w:val="28"/>
          <w:szCs w:val="28"/>
        </w:rPr>
        <w:t>、比较法学研究院、证据科学研究院、中欧法学院、法治信息管理学院。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（3）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教工、校友组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四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、参加办法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参加资格：凡在我校正式注册的学生、身体健康者均可以院为单位报名参加。</w:t>
      </w:r>
    </w:p>
    <w:p w:rsid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研究生、双学士依隶属关系参加各院的代表队，不再单独组队。国际教育学院的学生，不论其行政班在那个学院，只能代表国际教育学院报名参加比赛。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学生报名以院为单位，参加单位于2018年10月11日16点前以电子版格式将报名表交到体育教学部（启运体育馆）教学教研办公室（进入体育馆左手第三间办公室），过期不予补报。报名时请各院按照学生运动成绩排序，以便于安排起跑位置。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教工报名由工会负责，校友报名由校友办负责，汇总后于9月20日交到体育教学部。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甲组每单位限报男女各12人，乙组每单位限报男女各9人。乙组中比较法学研究院、证据科学研究院和中欧法学院联合组队参赛，每单位限报男女各3人。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教工，校友自行报名至工会、校友办，总名额100人，报满为止（报名截止时间为2018年10月11日11点前）。由工会、校友办统一于2018年10月11日16点前报送体育教学部。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凡是参加本赛事的运动员必须经校医院体检合格方能参加比赛（由各院统一组织到校医院体检）。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校友自行到经国家认证的医疗机构体检并在报名时一并提交体</w:t>
      </w:r>
      <w:r w:rsidRPr="0025210E">
        <w:rPr>
          <w:rFonts w:ascii="仿宋" w:eastAsia="仿宋" w:hAnsi="仿宋" w:cs="Times New Roman" w:hint="eastAsia"/>
          <w:sz w:val="28"/>
          <w:szCs w:val="28"/>
        </w:rPr>
        <w:lastRenderedPageBreak/>
        <w:t>检表。（校友体检）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五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、竞赛办法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本届赛事赛程距离为10公里。起点、终点均设于昌平校区田径场。</w:t>
      </w:r>
      <w:r w:rsidRPr="0025210E">
        <w:rPr>
          <w:rFonts w:ascii="仿宋" w:eastAsia="仿宋" w:hAnsi="仿宋" w:cs="Times New Roman" w:hint="eastAsia"/>
          <w:sz w:val="28"/>
          <w:szCs w:val="28"/>
        </w:rPr>
        <w:t>路线图如下：</w:t>
      </w:r>
    </w:p>
    <w:p w:rsidR="00A2416E" w:rsidRPr="0025210E" w:rsidRDefault="00A2416E" w:rsidP="0025210E">
      <w:pPr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noProof/>
          <w:color w:val="FF0000"/>
          <w:sz w:val="28"/>
          <w:szCs w:val="28"/>
        </w:rPr>
        <w:drawing>
          <wp:inline distT="0" distB="0" distL="0" distR="0" wp14:anchorId="54AECEDD" wp14:editId="5142CF3F">
            <wp:extent cx="5274310" cy="36077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长跑路线图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5"/>
                    <a:stretch/>
                  </pic:blipFill>
                  <pic:spPr bwMode="auto">
                    <a:xfrm>
                      <a:off x="0" y="0"/>
                      <a:ext cx="5274310" cy="360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参加比赛的运动员胸前背后必须佩戴齐全大会统一发的参赛号码，不按规定佩戴号码布者不准参加比赛。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运动员必须按比赛规定时间提前20分钟到田径场候场准备参赛。有效比赛时间为2小时整。当日上午9：00比赛正式开始，关门时间为当日11:00，超过关门时间未到达终点的运动员均按照</w:t>
      </w:r>
      <w:proofErr w:type="gramStart"/>
      <w:r w:rsidR="00A2416E" w:rsidRPr="0025210E">
        <w:rPr>
          <w:rFonts w:ascii="仿宋" w:eastAsia="仿宋" w:hAnsi="仿宋" w:cs="Times New Roman" w:hint="eastAsia"/>
          <w:sz w:val="28"/>
          <w:szCs w:val="28"/>
        </w:rPr>
        <w:t>未完赛</w:t>
      </w:r>
      <w:proofErr w:type="gramEnd"/>
      <w:r w:rsidR="00A2416E" w:rsidRPr="0025210E">
        <w:rPr>
          <w:rFonts w:ascii="仿宋" w:eastAsia="仿宋" w:hAnsi="仿宋" w:cs="Times New Roman" w:hint="eastAsia"/>
          <w:sz w:val="28"/>
          <w:szCs w:val="28"/>
        </w:rPr>
        <w:t>处理。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六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、录取名次及奖励与处罚</w:t>
      </w:r>
    </w:p>
    <w:p w:rsidR="00A2416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个人名次的获取仅分为学生组和教工、校友组。各组别各取男女前15名进行奖励。奖励金额：</w:t>
      </w:r>
    </w:p>
    <w:p w:rsidR="0025210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8516" w:type="dxa"/>
        <w:tblLayout w:type="fixed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2416E" w:rsidRPr="0025210E" w:rsidTr="003D7E44">
        <w:tc>
          <w:tcPr>
            <w:tcW w:w="4258" w:type="dxa"/>
            <w:gridSpan w:val="2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学生组奖励（男/女）</w:t>
            </w:r>
          </w:p>
        </w:tc>
        <w:tc>
          <w:tcPr>
            <w:tcW w:w="4258" w:type="dxa"/>
            <w:gridSpan w:val="2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教工校友组奖励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冠军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2000元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冠军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2000元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亚军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1500元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亚军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1500元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季军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1000元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季军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1000元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优胜一等奖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800元/3人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优胜一等奖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800元/3人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优胜二等奖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600元/4人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优胜二等奖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600元/4人</w:t>
            </w:r>
          </w:p>
        </w:tc>
      </w:tr>
      <w:tr w:rsidR="00A2416E" w:rsidRPr="0025210E" w:rsidTr="003D7E44"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优胜三等奖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500元/5人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优胜三等奖</w:t>
            </w:r>
          </w:p>
        </w:tc>
        <w:tc>
          <w:tcPr>
            <w:tcW w:w="2129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500元/5人</w:t>
            </w:r>
          </w:p>
        </w:tc>
      </w:tr>
    </w:tbl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2、</w:t>
      </w:r>
      <w:r w:rsidR="0025210E">
        <w:rPr>
          <w:rFonts w:ascii="仿宋" w:eastAsia="仿宋" w:hAnsi="仿宋" w:cs="Times New Roman" w:hint="eastAsia"/>
          <w:sz w:val="28"/>
          <w:szCs w:val="28"/>
        </w:rPr>
        <w:t>评分标准</w:t>
      </w:r>
    </w:p>
    <w:p w:rsidR="00A2416E" w:rsidRPr="0025210E" w:rsidRDefault="00A2416E" w:rsidP="0025210E">
      <w:pPr>
        <w:snapToGrid w:val="0"/>
        <w:spacing w:line="360" w:lineRule="auto"/>
        <w:ind w:firstLineChars="150" w:firstLine="42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（1）参赛分数</w:t>
      </w:r>
    </w:p>
    <w:p w:rsidR="00A2416E" w:rsidRPr="0025210E" w:rsidRDefault="00A2416E" w:rsidP="0025210E">
      <w:pPr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甲乙组各录取团体前三名给予奖励（注：团体总分必须是男女运动员均获得分数时方可计算）。团体总分计分方法（注：按照甲乙组分别计名次）：第一名17分、第二名16分依此类推14、13、12、</w:t>
      </w:r>
      <w:r w:rsidRPr="0025210E">
        <w:rPr>
          <w:rFonts w:ascii="仿宋" w:eastAsia="仿宋" w:hAnsi="仿宋" w:cs="Times New Roman"/>
          <w:sz w:val="28"/>
          <w:szCs w:val="28"/>
        </w:rPr>
        <w:t>……</w:t>
      </w:r>
      <w:r w:rsidRPr="0025210E">
        <w:rPr>
          <w:rFonts w:ascii="仿宋" w:eastAsia="仿宋" w:hAnsi="仿宋" w:cs="Times New Roman" w:hint="eastAsia"/>
          <w:sz w:val="28"/>
          <w:szCs w:val="28"/>
        </w:rPr>
        <w:t>.4、3、2计分。第十五名之后的完赛者均计1分；每单位所有运动员</w:t>
      </w:r>
      <w:proofErr w:type="gramStart"/>
      <w:r w:rsidRPr="0025210E">
        <w:rPr>
          <w:rFonts w:ascii="仿宋" w:eastAsia="仿宋" w:hAnsi="仿宋" w:cs="Times New Roman" w:hint="eastAsia"/>
          <w:sz w:val="28"/>
          <w:szCs w:val="28"/>
        </w:rPr>
        <w:t>均完赛加</w:t>
      </w:r>
      <w:proofErr w:type="gramEnd"/>
      <w:r w:rsidRPr="0025210E">
        <w:rPr>
          <w:rFonts w:ascii="仿宋" w:eastAsia="仿宋" w:hAnsi="仿宋" w:cs="Times New Roman" w:hint="eastAsia"/>
          <w:sz w:val="28"/>
          <w:szCs w:val="28"/>
        </w:rPr>
        <w:t>10分计入团体总分。（注：本届赛事成绩将作为年终体育先进单位评选的重要依据和条件）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（2）报名分数</w:t>
      </w:r>
    </w:p>
    <w:p w:rsidR="00A2416E" w:rsidRPr="0025210E" w:rsidRDefault="00A2416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5210E">
        <w:rPr>
          <w:rFonts w:ascii="仿宋" w:eastAsia="仿宋" w:hAnsi="仿宋" w:cs="Times New Roman" w:hint="eastAsia"/>
          <w:sz w:val="28"/>
          <w:szCs w:val="28"/>
        </w:rPr>
        <w:t>根据竞赛规模按照甲、乙组平均分配参赛名额，按照竞赛规程按时提交合格报名材料的院系获得相应报名分数。</w:t>
      </w:r>
    </w:p>
    <w:tbl>
      <w:tblPr>
        <w:tblStyle w:val="1"/>
        <w:tblW w:w="8516" w:type="dxa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完成额定报名人数≥100%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100分</w:t>
            </w:r>
          </w:p>
        </w:tc>
      </w:tr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完成额定报名人数≥90%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90分</w:t>
            </w:r>
          </w:p>
        </w:tc>
      </w:tr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完成额定报名人数≥80%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80分</w:t>
            </w:r>
          </w:p>
        </w:tc>
      </w:tr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完成额定报名人数≥70%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70分</w:t>
            </w:r>
          </w:p>
        </w:tc>
      </w:tr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完成额定报名人数≥60%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60分</w:t>
            </w:r>
          </w:p>
        </w:tc>
      </w:tr>
      <w:tr w:rsidR="00A2416E" w:rsidRPr="0025210E" w:rsidTr="003D7E44"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完成额定报名人数&lt;60%</w:t>
            </w:r>
          </w:p>
        </w:tc>
        <w:tc>
          <w:tcPr>
            <w:tcW w:w="4258" w:type="dxa"/>
          </w:tcPr>
          <w:p w:rsidR="00A2416E" w:rsidRPr="0025210E" w:rsidRDefault="00A2416E" w:rsidP="0025210E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5210E">
              <w:rPr>
                <w:rFonts w:ascii="仿宋" w:eastAsia="仿宋" w:hAnsi="仿宋" w:cs="Times New Roman" w:hint="eastAsia"/>
                <w:sz w:val="28"/>
                <w:szCs w:val="28"/>
              </w:rPr>
              <w:t>0分</w:t>
            </w:r>
          </w:p>
        </w:tc>
      </w:tr>
    </w:tbl>
    <w:p w:rsidR="00A2416E" w:rsidRPr="0025210E" w:rsidRDefault="00A2416E" w:rsidP="0025210E">
      <w:pPr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3.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如遇积分相等以最佳名次靠前者列前，如再相等以次最佳名次靠前者</w:t>
      </w:r>
      <w:proofErr w:type="gramStart"/>
      <w:r w:rsidR="00A2416E" w:rsidRPr="0025210E">
        <w:rPr>
          <w:rFonts w:ascii="仿宋" w:eastAsia="仿宋" w:hAnsi="仿宋" w:cs="Times New Roman" w:hint="eastAsia"/>
          <w:sz w:val="28"/>
          <w:szCs w:val="28"/>
        </w:rPr>
        <w:t>者</w:t>
      </w:r>
      <w:proofErr w:type="gramEnd"/>
      <w:r w:rsidR="00A2416E" w:rsidRPr="0025210E">
        <w:rPr>
          <w:rFonts w:ascii="仿宋" w:eastAsia="仿宋" w:hAnsi="仿宋" w:cs="Times New Roman" w:hint="eastAsia"/>
          <w:sz w:val="28"/>
          <w:szCs w:val="28"/>
        </w:rPr>
        <w:t>列前，依次类推。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对冒名顶替者的处理：采用谁主张谁举证的原则，投诉举报时间不超过赛后15分钟，超时则不予受理。冒名顶替者经调查核实，取消顶替者和被顶替者所有个人比赛成绩，取消该单位体育道德风尚奖评选资格。并取消该学院本次比赛总分及总成绩，同时，上报学校，取消该年度体育先进单位的评选资格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比赛期间如对该项目比赛结果产生疑义，需在比赛结束后15分钟之内向赛事仲裁委员会提出书面申请并交500元押金，过时不予受理。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七、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设体育道德风尚奖</w:t>
      </w:r>
      <w:r w:rsidRPr="0025210E">
        <w:rPr>
          <w:rFonts w:ascii="仿宋" w:eastAsia="仿宋" w:hAnsi="仿宋" w:cs="Times New Roman" w:hint="eastAsia"/>
          <w:bCs/>
          <w:sz w:val="28"/>
          <w:szCs w:val="28"/>
        </w:rPr>
        <w:t>评选条件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积极参加开幕式、闭幕式，各项工作组织出色。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运动员遵守规则、服从裁判，无赛会违纪处罚记录。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观众、非比赛运动员严禁进入比赛场内。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各单位宣传效果好，赛事知名度显著提高，宣传平台浏览量高，赛事氛围营造效果明显。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八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、未尽事宜以大会组委会通知为准。</w:t>
      </w:r>
    </w:p>
    <w:p w:rsidR="00A2416E" w:rsidRPr="0025210E" w:rsidRDefault="0025210E" w:rsidP="0025210E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九</w:t>
      </w:r>
      <w:r w:rsidR="00A2416E" w:rsidRPr="0025210E">
        <w:rPr>
          <w:rFonts w:ascii="仿宋" w:eastAsia="仿宋" w:hAnsi="仿宋" w:cs="Times New Roman" w:hint="eastAsia"/>
          <w:bCs/>
          <w:sz w:val="28"/>
          <w:szCs w:val="28"/>
        </w:rPr>
        <w:t>、本届赛事最终解释权归体育运动委员会</w:t>
      </w:r>
      <w:r w:rsidR="00A2416E" w:rsidRPr="0025210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6222D7" w:rsidRPr="00A2416E" w:rsidRDefault="006222D7" w:rsidP="0025210E"/>
    <w:sectPr w:rsidR="006222D7" w:rsidRPr="00A2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5" w:rsidRDefault="00511075" w:rsidP="00A2416E">
      <w:r>
        <w:separator/>
      </w:r>
    </w:p>
  </w:endnote>
  <w:endnote w:type="continuationSeparator" w:id="0">
    <w:p w:rsidR="00511075" w:rsidRDefault="00511075" w:rsidP="00A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5" w:rsidRDefault="00511075" w:rsidP="00A2416E">
      <w:r>
        <w:separator/>
      </w:r>
    </w:p>
  </w:footnote>
  <w:footnote w:type="continuationSeparator" w:id="0">
    <w:p w:rsidR="00511075" w:rsidRDefault="00511075" w:rsidP="00A2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B"/>
    <w:rsid w:val="0025210E"/>
    <w:rsid w:val="002740B2"/>
    <w:rsid w:val="003F7CFB"/>
    <w:rsid w:val="00511075"/>
    <w:rsid w:val="006222D7"/>
    <w:rsid w:val="00A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6E"/>
    <w:rPr>
      <w:sz w:val="18"/>
      <w:szCs w:val="18"/>
    </w:rPr>
  </w:style>
  <w:style w:type="table" w:customStyle="1" w:styleId="1">
    <w:name w:val="网格型1"/>
    <w:basedOn w:val="a1"/>
    <w:next w:val="a5"/>
    <w:uiPriority w:val="39"/>
    <w:qFormat/>
    <w:rsid w:val="00A2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4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4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6E"/>
    <w:rPr>
      <w:sz w:val="18"/>
      <w:szCs w:val="18"/>
    </w:rPr>
  </w:style>
  <w:style w:type="table" w:customStyle="1" w:styleId="1">
    <w:name w:val="网格型1"/>
    <w:basedOn w:val="a1"/>
    <w:next w:val="a5"/>
    <w:uiPriority w:val="39"/>
    <w:qFormat/>
    <w:rsid w:val="00A2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4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4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学校办公室管理员</dc:creator>
  <cp:keywords/>
  <dc:description/>
  <cp:lastModifiedBy>学校办公室管理员</cp:lastModifiedBy>
  <cp:revision>3</cp:revision>
  <dcterms:created xsi:type="dcterms:W3CDTF">2018-09-29T01:10:00Z</dcterms:created>
  <dcterms:modified xsi:type="dcterms:W3CDTF">2018-09-29T03:36:00Z</dcterms:modified>
</cp:coreProperties>
</file>