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04" w:rsidRDefault="00451875" w:rsidP="00311E18">
      <w:pPr>
        <w:pStyle w:val="1"/>
        <w:jc w:val="center"/>
        <w:rPr>
          <w:sz w:val="32"/>
          <w:szCs w:val="32"/>
        </w:rPr>
      </w:pPr>
      <w:bookmarkStart w:id="0" w:name="_Toc533410617"/>
      <w:r>
        <w:rPr>
          <w:rFonts w:hint="eastAsia"/>
          <w:sz w:val="32"/>
          <w:szCs w:val="32"/>
        </w:rPr>
        <w:t>房管系统</w:t>
      </w:r>
      <w:r w:rsidR="0062323F" w:rsidRPr="00223054">
        <w:rPr>
          <w:rFonts w:hint="eastAsia"/>
          <w:sz w:val="32"/>
          <w:szCs w:val="32"/>
        </w:rPr>
        <w:t>公</w:t>
      </w:r>
      <w:r w:rsidR="00223054">
        <w:rPr>
          <w:rFonts w:hint="eastAsia"/>
          <w:sz w:val="32"/>
          <w:szCs w:val="32"/>
        </w:rPr>
        <w:t>有</w:t>
      </w:r>
      <w:proofErr w:type="gramStart"/>
      <w:r w:rsidR="0062323F" w:rsidRPr="00223054">
        <w:rPr>
          <w:rFonts w:hint="eastAsia"/>
          <w:sz w:val="32"/>
          <w:szCs w:val="32"/>
        </w:rPr>
        <w:t>房</w:t>
      </w:r>
      <w:r>
        <w:rPr>
          <w:rFonts w:hint="eastAsia"/>
          <w:sz w:val="32"/>
          <w:szCs w:val="32"/>
        </w:rPr>
        <w:t>操作</w:t>
      </w:r>
      <w:proofErr w:type="gramEnd"/>
      <w:r w:rsidR="006F0904" w:rsidRPr="00223054">
        <w:rPr>
          <w:rFonts w:hint="eastAsia"/>
          <w:sz w:val="32"/>
          <w:szCs w:val="32"/>
        </w:rPr>
        <w:t>指南</w:t>
      </w:r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901098559"/>
        <w:docPartObj>
          <w:docPartGallery w:val="Table of Contents"/>
          <w:docPartUnique/>
        </w:docPartObj>
      </w:sdtPr>
      <w:sdtEndPr/>
      <w:sdtContent>
        <w:p w:rsidR="0019765F" w:rsidRDefault="0019765F">
          <w:pPr>
            <w:pStyle w:val="TOC"/>
          </w:pPr>
          <w:r>
            <w:rPr>
              <w:lang w:val="zh-CN"/>
            </w:rPr>
            <w:t>目录</w:t>
          </w:r>
        </w:p>
        <w:p w:rsidR="000303BF" w:rsidRDefault="0019765F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3410617" w:history="1">
            <w:r w:rsidR="000303BF" w:rsidRPr="00147993">
              <w:rPr>
                <w:rStyle w:val="a7"/>
                <w:rFonts w:hint="eastAsia"/>
                <w:noProof/>
              </w:rPr>
              <w:t>房管系统公有房操作指南</w:t>
            </w:r>
            <w:r w:rsidR="000303BF">
              <w:rPr>
                <w:noProof/>
                <w:webHidden/>
              </w:rPr>
              <w:tab/>
            </w:r>
            <w:r w:rsidR="000303BF">
              <w:rPr>
                <w:noProof/>
                <w:webHidden/>
              </w:rPr>
              <w:fldChar w:fldCharType="begin"/>
            </w:r>
            <w:r w:rsidR="000303BF">
              <w:rPr>
                <w:noProof/>
                <w:webHidden/>
              </w:rPr>
              <w:instrText xml:space="preserve"> PAGEREF _Toc533410617 \h </w:instrText>
            </w:r>
            <w:r w:rsidR="000303BF">
              <w:rPr>
                <w:noProof/>
                <w:webHidden/>
              </w:rPr>
            </w:r>
            <w:r w:rsidR="000303BF">
              <w:rPr>
                <w:noProof/>
                <w:webHidden/>
              </w:rPr>
              <w:fldChar w:fldCharType="separate"/>
            </w:r>
            <w:r w:rsidR="000303BF">
              <w:rPr>
                <w:noProof/>
                <w:webHidden/>
              </w:rPr>
              <w:t>1</w:t>
            </w:r>
            <w:r w:rsidR="000303BF"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3410618" w:history="1">
            <w:r w:rsidRPr="00147993">
              <w:rPr>
                <w:rStyle w:val="a7"/>
                <w:noProof/>
              </w:rPr>
              <w:t>1</w:t>
            </w:r>
            <w:r>
              <w:rPr>
                <w:noProof/>
              </w:rPr>
              <w:tab/>
            </w:r>
            <w:r w:rsidRPr="00147993">
              <w:rPr>
                <w:rStyle w:val="a7"/>
                <w:rFonts w:hint="eastAsia"/>
                <w:noProof/>
              </w:rPr>
              <w:t>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3410619" w:history="1">
            <w:r w:rsidRPr="00147993">
              <w:rPr>
                <w:rStyle w:val="a7"/>
                <w:noProof/>
              </w:rPr>
              <w:t>2</w:t>
            </w:r>
            <w:r>
              <w:rPr>
                <w:noProof/>
              </w:rPr>
              <w:tab/>
            </w:r>
            <w:r w:rsidRPr="00147993">
              <w:rPr>
                <w:rStyle w:val="a7"/>
                <w:rFonts w:hint="eastAsia"/>
                <w:noProof/>
              </w:rPr>
              <w:t>公有房修改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3410620" w:history="1">
            <w:r w:rsidRPr="00147993">
              <w:rPr>
                <w:rStyle w:val="a7"/>
                <w:noProof/>
              </w:rPr>
              <w:t>3</w:t>
            </w:r>
            <w:r>
              <w:rPr>
                <w:noProof/>
              </w:rPr>
              <w:tab/>
            </w:r>
            <w:r w:rsidRPr="00147993">
              <w:rPr>
                <w:rStyle w:val="a7"/>
                <w:rFonts w:hint="eastAsia"/>
                <w:noProof/>
              </w:rPr>
              <w:t>数据导出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3410621" w:history="1">
            <w:r w:rsidRPr="00147993">
              <w:rPr>
                <w:rStyle w:val="a7"/>
                <w:noProof/>
              </w:rPr>
              <w:t>4</w:t>
            </w:r>
            <w:r>
              <w:rPr>
                <w:noProof/>
              </w:rPr>
              <w:tab/>
            </w:r>
            <w:r w:rsidRPr="00147993">
              <w:rPr>
                <w:rStyle w:val="a7"/>
                <w:rFonts w:hint="eastAsia"/>
                <w:noProof/>
              </w:rPr>
              <w:t>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3410622" w:history="1">
            <w:r w:rsidRPr="00147993">
              <w:rPr>
                <w:rStyle w:val="a7"/>
                <w:noProof/>
              </w:rPr>
              <w:t>5</w:t>
            </w:r>
            <w:r>
              <w:rPr>
                <w:noProof/>
              </w:rPr>
              <w:tab/>
            </w:r>
            <w:r w:rsidRPr="00147993">
              <w:rPr>
                <w:rStyle w:val="a7"/>
                <w:rFonts w:hint="eastAsia"/>
                <w:noProof/>
              </w:rPr>
              <w:t>房管系统常见问题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33410623" w:history="1">
            <w:r w:rsidRPr="00147993">
              <w:rPr>
                <w:rStyle w:val="a7"/>
                <w:noProof/>
              </w:rPr>
              <w:t>5.1</w:t>
            </w:r>
            <w:r w:rsidRPr="00147993">
              <w:rPr>
                <w:rStyle w:val="a7"/>
                <w:rFonts w:hint="eastAsia"/>
                <w:noProof/>
              </w:rPr>
              <w:t>兼容性设置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33410624" w:history="1">
            <w:r w:rsidRPr="00147993">
              <w:rPr>
                <w:rStyle w:val="a7"/>
                <w:noProof/>
              </w:rPr>
              <w:t>5.2IE</w:t>
            </w:r>
            <w:r w:rsidRPr="00147993">
              <w:rPr>
                <w:rStyle w:val="a7"/>
                <w:rFonts w:hint="eastAsia"/>
                <w:noProof/>
              </w:rPr>
              <w:t>缓存设置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33410625" w:history="1">
            <w:r w:rsidRPr="00147993">
              <w:rPr>
                <w:rStyle w:val="a7"/>
                <w:noProof/>
              </w:rPr>
              <w:t>5.3</w:t>
            </w:r>
            <w:r w:rsidRPr="00147993">
              <w:rPr>
                <w:rStyle w:val="a7"/>
                <w:rFonts w:hint="eastAsia"/>
                <w:noProof/>
              </w:rPr>
              <w:t>无法输出到</w:t>
            </w:r>
            <w:r w:rsidRPr="00147993">
              <w:rPr>
                <w:rStyle w:val="a7"/>
                <w:noProof/>
              </w:rPr>
              <w:t>Excel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03BF" w:rsidRDefault="000303B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33410626" w:history="1">
            <w:r w:rsidRPr="00147993">
              <w:rPr>
                <w:rStyle w:val="a7"/>
                <w:noProof/>
              </w:rPr>
              <w:t>5.4</w:t>
            </w:r>
            <w:r w:rsidRPr="00147993">
              <w:rPr>
                <w:rStyle w:val="a7"/>
                <w:rFonts w:hint="eastAsia"/>
                <w:noProof/>
              </w:rPr>
              <w:t>使用账号登陆没有公房数据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_Toc533410626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765F" w:rsidRDefault="0019765F">
          <w:r>
            <w:rPr>
              <w:b/>
              <w:bCs/>
              <w:lang w:val="zh-CN"/>
            </w:rPr>
            <w:fldChar w:fldCharType="end"/>
          </w:r>
        </w:p>
      </w:sdtContent>
    </w:sdt>
    <w:p w:rsidR="000303BF" w:rsidRDefault="000303BF">
      <w:pPr>
        <w:widowControl/>
        <w:jc w:val="left"/>
      </w:pPr>
      <w:r>
        <w:br w:type="page"/>
      </w:r>
    </w:p>
    <w:p w:rsidR="0062323F" w:rsidRDefault="0062323F" w:rsidP="0062323F">
      <w:pPr>
        <w:pStyle w:val="1"/>
        <w:numPr>
          <w:ilvl w:val="0"/>
          <w:numId w:val="12"/>
        </w:numPr>
        <w:snapToGrid w:val="0"/>
        <w:spacing w:before="240" w:after="240" w:line="240" w:lineRule="auto"/>
        <w:rPr>
          <w:sz w:val="32"/>
        </w:rPr>
      </w:pPr>
      <w:bookmarkStart w:id="1" w:name="_Toc533410618"/>
      <w:r w:rsidRPr="00456772">
        <w:rPr>
          <w:rFonts w:hint="eastAsia"/>
          <w:sz w:val="32"/>
        </w:rPr>
        <w:lastRenderedPageBreak/>
        <w:t>登陆</w:t>
      </w:r>
      <w:bookmarkEnd w:id="1"/>
    </w:p>
    <w:p w:rsidR="00311E18" w:rsidRDefault="00311E18" w:rsidP="0062323F">
      <w:r>
        <w:rPr>
          <w:rFonts w:hint="eastAsia"/>
        </w:rPr>
        <w:t>网址：</w:t>
      </w:r>
      <w:hyperlink r:id="rId9" w:history="1">
        <w:r w:rsidRPr="00E833BA">
          <w:rPr>
            <w:rStyle w:val="a7"/>
          </w:rPr>
          <w:t>http://202.205.71.15:8989/cuplfdccs/login/login.htm</w:t>
        </w:r>
      </w:hyperlink>
    </w:p>
    <w:p w:rsidR="00311E18" w:rsidRDefault="00311E18" w:rsidP="0062323F">
      <w:r>
        <w:rPr>
          <w:rFonts w:hint="eastAsia"/>
        </w:rPr>
        <w:t>浏览器：</w:t>
      </w:r>
      <w:r>
        <w:rPr>
          <w:rFonts w:hint="eastAsia"/>
        </w:rPr>
        <w:t>IE6.0</w:t>
      </w:r>
      <w:r>
        <w:rPr>
          <w:rFonts w:hint="eastAsia"/>
        </w:rPr>
        <w:t>版本以上浏览器</w:t>
      </w:r>
    </w:p>
    <w:p w:rsidR="0062323F" w:rsidRDefault="0062323F" w:rsidP="0062323F">
      <w:r>
        <w:rPr>
          <w:rFonts w:hint="eastAsia"/>
        </w:rPr>
        <w:t>登陆账号：</w:t>
      </w:r>
      <w:r w:rsidR="00311E18">
        <w:rPr>
          <w:rFonts w:hint="eastAsia"/>
        </w:rPr>
        <w:t>二级单位拼音首字母</w:t>
      </w:r>
    </w:p>
    <w:p w:rsidR="0062323F" w:rsidRDefault="00311E18" w:rsidP="0062323F">
      <w:r>
        <w:rPr>
          <w:rFonts w:hint="eastAsia"/>
        </w:rPr>
        <w:t>初始</w:t>
      </w:r>
      <w:r w:rsidR="0062323F">
        <w:rPr>
          <w:rFonts w:hint="eastAsia"/>
        </w:rPr>
        <w:t>密码：</w:t>
      </w:r>
      <w:r w:rsidR="0062323F">
        <w:rPr>
          <w:rFonts w:hint="eastAsia"/>
        </w:rPr>
        <w:t>123</w:t>
      </w:r>
    </w:p>
    <w:p w:rsidR="0062323F" w:rsidRDefault="0062323F" w:rsidP="0062323F">
      <w:r>
        <w:rPr>
          <w:rFonts w:hint="eastAsia"/>
        </w:rPr>
        <w:t>请登录系统后及时修改密码，</w:t>
      </w:r>
      <w:r w:rsidR="00311E18">
        <w:rPr>
          <w:rFonts w:hint="eastAsia"/>
        </w:rPr>
        <w:t>以资产管理处为例，</w:t>
      </w:r>
      <w:r>
        <w:rPr>
          <w:rFonts w:hint="eastAsia"/>
        </w:rPr>
        <w:t>如下图所示：</w:t>
      </w:r>
    </w:p>
    <w:p w:rsidR="00311E18" w:rsidRDefault="00311E18" w:rsidP="0062323F">
      <w:r>
        <w:rPr>
          <w:noProof/>
        </w:rPr>
        <w:drawing>
          <wp:inline distT="0" distB="0" distL="0" distR="0" wp14:anchorId="0F796F94" wp14:editId="62B40AC5">
            <wp:extent cx="5274310" cy="2852645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18" w:rsidRDefault="00311E18" w:rsidP="0062323F">
      <w:r>
        <w:rPr>
          <w:rFonts w:hint="eastAsia"/>
        </w:rPr>
        <w:t>点击登录，按要求修改密码</w:t>
      </w:r>
    </w:p>
    <w:p w:rsidR="00311E18" w:rsidRDefault="00311E18" w:rsidP="0062323F">
      <w:r>
        <w:rPr>
          <w:noProof/>
        </w:rPr>
        <w:drawing>
          <wp:inline distT="0" distB="0" distL="0" distR="0" wp14:anchorId="1950F81C" wp14:editId="548DEF92">
            <wp:extent cx="5274310" cy="2375881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E18" w:rsidRDefault="00311E18" w:rsidP="0062323F">
      <w:r>
        <w:rPr>
          <w:rFonts w:hint="eastAsia"/>
        </w:rPr>
        <w:t>登录后页面：</w:t>
      </w:r>
    </w:p>
    <w:p w:rsidR="00311E18" w:rsidRPr="00311E18" w:rsidRDefault="00311E18" w:rsidP="0062323F">
      <w:r>
        <w:rPr>
          <w:noProof/>
        </w:rPr>
        <w:lastRenderedPageBreak/>
        <w:drawing>
          <wp:inline distT="0" distB="0" distL="0" distR="0" wp14:anchorId="429943DA" wp14:editId="6F164668">
            <wp:extent cx="5274310" cy="2854476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3F" w:rsidRDefault="0062323F" w:rsidP="0062323F"/>
    <w:p w:rsidR="0062323F" w:rsidRDefault="00072A3F" w:rsidP="0062323F">
      <w:pPr>
        <w:pStyle w:val="1"/>
        <w:numPr>
          <w:ilvl w:val="0"/>
          <w:numId w:val="12"/>
        </w:numPr>
        <w:snapToGrid w:val="0"/>
        <w:spacing w:before="240" w:after="240" w:line="240" w:lineRule="auto"/>
        <w:rPr>
          <w:sz w:val="32"/>
        </w:rPr>
      </w:pPr>
      <w:bookmarkStart w:id="2" w:name="_Toc533410619"/>
      <w:r>
        <w:rPr>
          <w:rFonts w:hint="eastAsia"/>
          <w:sz w:val="32"/>
        </w:rPr>
        <w:t>公有房</w:t>
      </w:r>
      <w:r w:rsidR="00C42DC7">
        <w:rPr>
          <w:rFonts w:hint="eastAsia"/>
          <w:sz w:val="32"/>
        </w:rPr>
        <w:t>修改</w:t>
      </w:r>
      <w:bookmarkEnd w:id="2"/>
    </w:p>
    <w:p w:rsidR="00C42DC7" w:rsidRPr="00C42DC7" w:rsidRDefault="00C42DC7" w:rsidP="00C42DC7">
      <w:pPr>
        <w:pStyle w:val="a4"/>
        <w:numPr>
          <w:ilvl w:val="0"/>
          <w:numId w:val="13"/>
        </w:numPr>
        <w:ind w:firstLineChars="0"/>
      </w:pPr>
      <w:r>
        <w:rPr>
          <w:rFonts w:hint="eastAsia"/>
        </w:rPr>
        <w:t>如下图进入</w:t>
      </w:r>
      <w:r w:rsidR="00072A3F">
        <w:rPr>
          <w:rFonts w:hint="eastAsia"/>
        </w:rPr>
        <w:t>公有</w:t>
      </w:r>
      <w:proofErr w:type="gramStart"/>
      <w:r w:rsidR="00072A3F">
        <w:rPr>
          <w:rFonts w:hint="eastAsia"/>
        </w:rPr>
        <w:t>房</w:t>
      </w:r>
      <w:r>
        <w:rPr>
          <w:rFonts w:hint="eastAsia"/>
        </w:rPr>
        <w:t>修改</w:t>
      </w:r>
      <w:proofErr w:type="gramEnd"/>
      <w:r>
        <w:rPr>
          <w:rFonts w:hint="eastAsia"/>
        </w:rPr>
        <w:t>首页面，呈现的是二级单位的</w:t>
      </w:r>
      <w:r w:rsidR="00072A3F">
        <w:rPr>
          <w:rFonts w:hint="eastAsia"/>
        </w:rPr>
        <w:t>公有</w:t>
      </w:r>
      <w:proofErr w:type="gramStart"/>
      <w:r w:rsidR="00072A3F">
        <w:rPr>
          <w:rFonts w:hint="eastAsia"/>
        </w:rPr>
        <w:t>房</w:t>
      </w:r>
      <w:r>
        <w:rPr>
          <w:rFonts w:hint="eastAsia"/>
        </w:rPr>
        <w:t>使用</w:t>
      </w:r>
      <w:proofErr w:type="gramEnd"/>
      <w:r>
        <w:rPr>
          <w:rFonts w:hint="eastAsia"/>
        </w:rPr>
        <w:t>信息。</w:t>
      </w:r>
    </w:p>
    <w:p w:rsidR="00C42DC7" w:rsidRDefault="00554457" w:rsidP="00C42DC7">
      <w:r>
        <w:rPr>
          <w:rFonts w:hint="eastAsia"/>
          <w:noProof/>
        </w:rPr>
        <w:drawing>
          <wp:inline distT="0" distB="0" distL="0" distR="0" wp14:anchorId="42F9AD43" wp14:editId="7F78BCA7">
            <wp:extent cx="5274310" cy="254889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房修改页面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DC7" w:rsidRDefault="0052731C" w:rsidP="0052731C">
      <w:pPr>
        <w:pStyle w:val="a4"/>
        <w:numPr>
          <w:ilvl w:val="0"/>
          <w:numId w:val="13"/>
        </w:numPr>
        <w:ind w:firstLineChars="0"/>
      </w:pPr>
      <w:r>
        <w:rPr>
          <w:rFonts w:hint="eastAsia"/>
        </w:rPr>
        <w:t>选择信息有误的房间，以上图为例，选择行政办公楼</w:t>
      </w:r>
      <w:r>
        <w:rPr>
          <w:rFonts w:hint="eastAsia"/>
        </w:rPr>
        <w:t>B219</w:t>
      </w:r>
      <w:r>
        <w:rPr>
          <w:rFonts w:hint="eastAsia"/>
        </w:rPr>
        <w:t>，然后点击左下方的【修改数据】，弹出修改窗口</w:t>
      </w:r>
      <w:r w:rsidR="00554457">
        <w:rPr>
          <w:rFonts w:hint="eastAsia"/>
        </w:rPr>
        <w:t>，可对“部门用途”、“职工编号”、“手机”、“电子邮箱”、“联系电话”、“备注”等字段修改。</w:t>
      </w:r>
    </w:p>
    <w:p w:rsidR="0052731C" w:rsidRDefault="004F02B6" w:rsidP="0052731C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5EA4BC0" wp14:editId="1868F2F9">
            <wp:extent cx="5274310" cy="3820822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C8" w:rsidRDefault="00BB219A" w:rsidP="0052731C">
      <w:pPr>
        <w:pStyle w:val="a4"/>
        <w:numPr>
          <w:ilvl w:val="0"/>
          <w:numId w:val="13"/>
        </w:numPr>
        <w:ind w:firstLineChars="0"/>
      </w:pPr>
      <w:r>
        <w:rPr>
          <w:rFonts w:hint="eastAsia"/>
        </w:rPr>
        <w:t>增加使用人，</w:t>
      </w:r>
    </w:p>
    <w:p w:rsidR="0052731C" w:rsidRDefault="00BB219A" w:rsidP="008D37C8">
      <w:pPr>
        <w:pStyle w:val="a4"/>
        <w:numPr>
          <w:ilvl w:val="1"/>
          <w:numId w:val="13"/>
        </w:numPr>
        <w:ind w:firstLineChars="0"/>
      </w:pPr>
      <w:r>
        <w:rPr>
          <w:rFonts w:hint="eastAsia"/>
        </w:rPr>
        <w:t>点击【职工编号（多人、间隔）】后面的</w:t>
      </w:r>
      <w:r>
        <w:rPr>
          <w:noProof/>
        </w:rPr>
        <w:drawing>
          <wp:inline distT="0" distB="0" distL="0" distR="0" wp14:anchorId="0D3DF55B" wp14:editId="1CFA4EB2">
            <wp:extent cx="212964" cy="24845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492" cy="2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，弹出可供选择的本单位的在编教职工</w:t>
      </w:r>
      <w:r w:rsidR="00554457">
        <w:rPr>
          <w:rFonts w:hint="eastAsia"/>
        </w:rPr>
        <w:t>。</w:t>
      </w:r>
    </w:p>
    <w:p w:rsidR="00BB219A" w:rsidRDefault="004F02B6" w:rsidP="00BB219A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49A9C3B4" wp14:editId="10C59D58">
            <wp:extent cx="5274310" cy="3974657"/>
            <wp:effectExtent l="0" t="0" r="254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457" w:rsidRDefault="00554457" w:rsidP="008D37C8">
      <w:pPr>
        <w:pStyle w:val="a4"/>
        <w:numPr>
          <w:ilvl w:val="1"/>
          <w:numId w:val="13"/>
        </w:numPr>
        <w:ind w:firstLineChars="0"/>
      </w:pPr>
      <w:r>
        <w:rPr>
          <w:rFonts w:hint="eastAsia"/>
        </w:rPr>
        <w:lastRenderedPageBreak/>
        <w:t>在正确的人前面的</w:t>
      </w:r>
      <w:r w:rsidR="008D37C8">
        <w:rPr>
          <w:noProof/>
        </w:rPr>
        <w:drawing>
          <wp:inline distT="0" distB="0" distL="0" distR="0" wp14:anchorId="0832015A" wp14:editId="016A9F02">
            <wp:extent cx="171429" cy="209524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中画上√。点击确定后。如下图所示，使用人和人数根据选择结果自动填入信息。</w:t>
      </w:r>
    </w:p>
    <w:p w:rsidR="00554457" w:rsidRDefault="004F02B6" w:rsidP="00BB219A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7262C3E0" wp14:editId="52015266">
            <wp:extent cx="5274310" cy="3786637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9A" w:rsidRDefault="00BB219A" w:rsidP="00BB219A">
      <w:pPr>
        <w:pStyle w:val="a4"/>
        <w:ind w:left="420" w:firstLineChars="0" w:firstLine="0"/>
      </w:pPr>
      <w:r>
        <w:rPr>
          <w:rFonts w:hint="eastAsia"/>
        </w:rPr>
        <w:t>注意：</w:t>
      </w:r>
    </w:p>
    <w:p w:rsidR="008D37C8" w:rsidRDefault="00554457" w:rsidP="00BB219A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职工编号只能选择本单位的在编在岗职工。</w:t>
      </w:r>
    </w:p>
    <w:p w:rsidR="00554457" w:rsidRDefault="00554457" w:rsidP="00BB219A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每位教职工有且只能使用一间</w:t>
      </w:r>
      <w:r w:rsidR="00072A3F">
        <w:rPr>
          <w:rFonts w:hint="eastAsia"/>
        </w:rPr>
        <w:t>公有房</w:t>
      </w:r>
      <w:r>
        <w:rPr>
          <w:rFonts w:hint="eastAsia"/>
        </w:rPr>
        <w:t>，不允许使用多间</w:t>
      </w:r>
      <w:r w:rsidR="00072A3F">
        <w:rPr>
          <w:rFonts w:hint="eastAsia"/>
        </w:rPr>
        <w:t>公有房</w:t>
      </w:r>
      <w:r>
        <w:rPr>
          <w:rFonts w:hint="eastAsia"/>
        </w:rPr>
        <w:t>。</w:t>
      </w:r>
    </w:p>
    <w:p w:rsidR="008D37C8" w:rsidRDefault="008D37C8" w:rsidP="00BB219A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如果调整教职工</w:t>
      </w:r>
      <w:r w:rsidR="00072A3F">
        <w:rPr>
          <w:rFonts w:hint="eastAsia"/>
        </w:rPr>
        <w:t>公有房</w:t>
      </w:r>
      <w:r>
        <w:rPr>
          <w:rFonts w:hint="eastAsia"/>
        </w:rPr>
        <w:t>使用，必须先将该教职工从原使用</w:t>
      </w:r>
      <w:r w:rsidR="00072A3F">
        <w:rPr>
          <w:rFonts w:hint="eastAsia"/>
        </w:rPr>
        <w:t>公有房</w:t>
      </w:r>
      <w:r>
        <w:rPr>
          <w:rFonts w:hint="eastAsia"/>
        </w:rPr>
        <w:t>的使用人中删除，才能在调整后的</w:t>
      </w:r>
      <w:r w:rsidR="00072A3F">
        <w:rPr>
          <w:rFonts w:hint="eastAsia"/>
        </w:rPr>
        <w:t>公有房</w:t>
      </w:r>
      <w:r>
        <w:rPr>
          <w:rFonts w:hint="eastAsia"/>
        </w:rPr>
        <w:t>中加入该教职工。</w:t>
      </w:r>
    </w:p>
    <w:p w:rsidR="00BB219A" w:rsidRDefault="008D37C8" w:rsidP="0052731C">
      <w:pPr>
        <w:pStyle w:val="a4"/>
        <w:numPr>
          <w:ilvl w:val="0"/>
          <w:numId w:val="13"/>
        </w:numPr>
        <w:ind w:firstLineChars="0"/>
      </w:pPr>
      <w:r>
        <w:rPr>
          <w:rFonts w:hint="eastAsia"/>
        </w:rPr>
        <w:t>删除使用人。</w:t>
      </w:r>
    </w:p>
    <w:p w:rsidR="008D37C8" w:rsidRDefault="008D37C8" w:rsidP="008D37C8">
      <w:pPr>
        <w:pStyle w:val="a4"/>
        <w:numPr>
          <w:ilvl w:val="1"/>
          <w:numId w:val="13"/>
        </w:numPr>
        <w:ind w:firstLineChars="0"/>
      </w:pPr>
      <w:r w:rsidRPr="008D37C8">
        <w:rPr>
          <w:rFonts w:hint="eastAsia"/>
        </w:rPr>
        <w:t>点击【职工编号（多人、间隔）】后面的</w:t>
      </w:r>
      <w:r w:rsidRPr="008D37C8">
        <w:rPr>
          <w:rFonts w:hint="eastAsia"/>
        </w:rPr>
        <w:t xml:space="preserve"> </w:t>
      </w:r>
      <w:r w:rsidR="00F479EE">
        <w:rPr>
          <w:noProof/>
        </w:rPr>
        <w:drawing>
          <wp:inline distT="0" distB="0" distL="0" distR="0" wp14:anchorId="5F963FA8" wp14:editId="2214FF60">
            <wp:extent cx="180952" cy="20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7C8">
        <w:rPr>
          <w:rFonts w:hint="eastAsia"/>
        </w:rPr>
        <w:t>，弹出可供选择的本单位的在编教职工。</w:t>
      </w:r>
    </w:p>
    <w:p w:rsidR="008D37C8" w:rsidRPr="008D37C8" w:rsidRDefault="00D61839" w:rsidP="008D37C8">
      <w:pPr>
        <w:pStyle w:val="a4"/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857625" cy="28289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房修改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1C" w:rsidRDefault="00F479EE" w:rsidP="008D37C8">
      <w:pPr>
        <w:pStyle w:val="a4"/>
        <w:numPr>
          <w:ilvl w:val="1"/>
          <w:numId w:val="13"/>
        </w:numPr>
        <w:ind w:firstLineChars="0"/>
      </w:pPr>
      <w:r>
        <w:rPr>
          <w:rFonts w:hint="eastAsia"/>
        </w:rPr>
        <w:t>删去</w:t>
      </w:r>
      <w:r w:rsidR="008D37C8">
        <w:rPr>
          <w:rFonts w:hint="eastAsia"/>
        </w:rPr>
        <w:t>使用人</w:t>
      </w:r>
      <w:r w:rsidR="008D37C8" w:rsidRPr="008D37C8">
        <w:rPr>
          <w:rFonts w:hint="eastAsia"/>
        </w:rPr>
        <w:t>前面的</w:t>
      </w:r>
      <w:r>
        <w:rPr>
          <w:noProof/>
        </w:rPr>
        <w:drawing>
          <wp:inline distT="0" distB="0" distL="0" distR="0" wp14:anchorId="5F3169A9" wp14:editId="05AF559C">
            <wp:extent cx="171429" cy="209524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中的√，</w:t>
      </w:r>
      <w:r w:rsidR="008D37C8" w:rsidRPr="008D37C8">
        <w:rPr>
          <w:rFonts w:hint="eastAsia"/>
        </w:rPr>
        <w:t>点击确定。如下图所示</w:t>
      </w:r>
      <w:r>
        <w:rPr>
          <w:rFonts w:hint="eastAsia"/>
        </w:rPr>
        <w:t>：</w:t>
      </w:r>
    </w:p>
    <w:p w:rsidR="008D37C8" w:rsidRDefault="00D61839" w:rsidP="008D37C8">
      <w:pPr>
        <w:pStyle w:val="a4"/>
        <w:ind w:left="840" w:firstLineChars="0" w:firstLine="0"/>
      </w:pPr>
      <w:r>
        <w:rPr>
          <w:noProof/>
        </w:rPr>
        <w:drawing>
          <wp:inline distT="0" distB="0" distL="0" distR="0" wp14:anchorId="1C0305CF" wp14:editId="6DE6A6CF">
            <wp:extent cx="5270774" cy="3269672"/>
            <wp:effectExtent l="0" t="0" r="635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4244"/>
                    <a:stretch/>
                  </pic:blipFill>
                  <pic:spPr bwMode="auto">
                    <a:xfrm>
                      <a:off x="0" y="0"/>
                      <a:ext cx="5274310" cy="327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7C8" w:rsidRDefault="008D37C8" w:rsidP="008D37C8">
      <w:pPr>
        <w:pStyle w:val="a4"/>
        <w:numPr>
          <w:ilvl w:val="1"/>
          <w:numId w:val="13"/>
        </w:numPr>
        <w:ind w:firstLineChars="0"/>
      </w:pPr>
      <w:r>
        <w:rPr>
          <w:rFonts w:hint="eastAsia"/>
        </w:rPr>
        <w:t>点击保存</w:t>
      </w:r>
      <w:r w:rsidR="00D61839">
        <w:rPr>
          <w:rFonts w:hint="eastAsia"/>
        </w:rPr>
        <w:t>，使用人就删除了</w:t>
      </w:r>
    </w:p>
    <w:p w:rsidR="00D61839" w:rsidRDefault="00D61839" w:rsidP="00D61839">
      <w:pPr>
        <w:pStyle w:val="a4"/>
        <w:ind w:left="840" w:firstLineChars="0" w:firstLine="0"/>
      </w:pPr>
      <w:r>
        <w:rPr>
          <w:noProof/>
        </w:rPr>
        <w:drawing>
          <wp:inline distT="0" distB="0" distL="0" distR="0" wp14:anchorId="67E7DC3F" wp14:editId="5740AA96">
            <wp:extent cx="5274310" cy="12605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39" w:rsidRDefault="00D61839" w:rsidP="00D61839">
      <w:pPr>
        <w:pStyle w:val="a4"/>
        <w:ind w:left="840" w:firstLineChars="0" w:firstLine="0"/>
      </w:pPr>
    </w:p>
    <w:p w:rsidR="00D61839" w:rsidRDefault="00D61839" w:rsidP="00D61839">
      <w:pPr>
        <w:pStyle w:val="a4"/>
        <w:numPr>
          <w:ilvl w:val="0"/>
          <w:numId w:val="13"/>
        </w:numPr>
        <w:ind w:firstLineChars="0"/>
      </w:pPr>
      <w:r w:rsidRPr="00D61839">
        <w:rPr>
          <w:rFonts w:hint="eastAsia"/>
        </w:rPr>
        <w:t>对“部门用途”、“手机”、“电子邮箱”、“联系电话”、“备注”等字段修改</w:t>
      </w:r>
      <w:r>
        <w:rPr>
          <w:rFonts w:hint="eastAsia"/>
        </w:rPr>
        <w:t>，则直接在弹</w:t>
      </w:r>
      <w:r>
        <w:rPr>
          <w:rFonts w:hint="eastAsia"/>
        </w:rPr>
        <w:lastRenderedPageBreak/>
        <w:t>出修改窗口中的相应位置修改即可</w:t>
      </w:r>
    </w:p>
    <w:p w:rsidR="00D61839" w:rsidRDefault="00D61839" w:rsidP="00D61839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4A0FEF93" wp14:editId="5DE42E4A">
            <wp:extent cx="5274310" cy="385012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B6" w:rsidRDefault="004F02B6" w:rsidP="004F02B6">
      <w:pPr>
        <w:pStyle w:val="1"/>
        <w:numPr>
          <w:ilvl w:val="0"/>
          <w:numId w:val="12"/>
        </w:numPr>
        <w:snapToGrid w:val="0"/>
        <w:spacing w:before="240" w:after="240" w:line="240" w:lineRule="auto"/>
        <w:rPr>
          <w:sz w:val="32"/>
        </w:rPr>
      </w:pPr>
      <w:bookmarkStart w:id="3" w:name="_Toc533410620"/>
      <w:r>
        <w:rPr>
          <w:rFonts w:hint="eastAsia"/>
          <w:sz w:val="32"/>
        </w:rPr>
        <w:t>数据导出</w:t>
      </w:r>
      <w:bookmarkEnd w:id="3"/>
    </w:p>
    <w:p w:rsidR="004F02B6" w:rsidRDefault="004F02B6" w:rsidP="002A4514">
      <w:pPr>
        <w:pStyle w:val="a4"/>
      </w:pPr>
      <w:r>
        <w:rPr>
          <w:rFonts w:hint="eastAsia"/>
        </w:rPr>
        <w:t>可将本单位的数据导出成</w:t>
      </w:r>
      <w:r>
        <w:rPr>
          <w:rFonts w:hint="eastAsia"/>
        </w:rPr>
        <w:t>excel</w:t>
      </w:r>
      <w:r>
        <w:rPr>
          <w:rFonts w:hint="eastAsia"/>
        </w:rPr>
        <w:t>表，</w:t>
      </w:r>
      <w:r w:rsidR="002A4514">
        <w:rPr>
          <w:rFonts w:hint="eastAsia"/>
        </w:rPr>
        <w:t>在导出前可能需要对页面做必要的设置。详见《</w:t>
      </w:r>
      <w:r w:rsidR="002A4514" w:rsidRPr="002A4514">
        <w:rPr>
          <w:rFonts w:hint="eastAsia"/>
        </w:rPr>
        <w:t>IE</w:t>
      </w:r>
      <w:r w:rsidR="002A4514" w:rsidRPr="002A4514">
        <w:rPr>
          <w:rFonts w:hint="eastAsia"/>
        </w:rPr>
        <w:t>浏览器及</w:t>
      </w:r>
      <w:r w:rsidR="002A4514" w:rsidRPr="002A4514">
        <w:rPr>
          <w:rFonts w:hint="eastAsia"/>
        </w:rPr>
        <w:t>Excel</w:t>
      </w:r>
      <w:r w:rsidR="002A4514" w:rsidRPr="002A4514">
        <w:rPr>
          <w:rFonts w:hint="eastAsia"/>
        </w:rPr>
        <w:t>表输出设置</w:t>
      </w:r>
      <w:r w:rsidR="002A4514">
        <w:rPr>
          <w:rFonts w:hint="eastAsia"/>
        </w:rPr>
        <w:t>》</w:t>
      </w:r>
    </w:p>
    <w:p w:rsidR="004F02B6" w:rsidRPr="004F02B6" w:rsidRDefault="004F02B6" w:rsidP="004F02B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点击页面右上角的导出标识，弹出如下窗口</w:t>
      </w:r>
    </w:p>
    <w:p w:rsidR="004F02B6" w:rsidRDefault="004F02B6" w:rsidP="004F02B6">
      <w:r>
        <w:rPr>
          <w:noProof/>
        </w:rPr>
        <w:lastRenderedPageBreak/>
        <w:drawing>
          <wp:inline distT="0" distB="0" distL="0" distR="0" wp14:anchorId="7BE8ED53" wp14:editId="4D7CFDAF">
            <wp:extent cx="4853069" cy="3645980"/>
            <wp:effectExtent l="0" t="0" r="50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3127" cy="364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B6" w:rsidRDefault="004F02B6" w:rsidP="004F02B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在弹出的窗口选择要导出的字段，</w:t>
      </w:r>
    </w:p>
    <w:p w:rsidR="004F02B6" w:rsidRDefault="004F02B6" w:rsidP="004F02B6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5E218B5D" wp14:editId="4E23D9E0">
            <wp:extent cx="4110424" cy="4297391"/>
            <wp:effectExtent l="0" t="0" r="4445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0505" cy="429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B6" w:rsidRDefault="004F02B6" w:rsidP="004F02B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确定后点输出到</w:t>
      </w:r>
      <w:r>
        <w:rPr>
          <w:rFonts w:hint="eastAsia"/>
        </w:rPr>
        <w:t>excel</w:t>
      </w:r>
    </w:p>
    <w:p w:rsidR="004F02B6" w:rsidRDefault="004F02B6" w:rsidP="004F02B6">
      <w:pPr>
        <w:pStyle w:val="a4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2496933" wp14:editId="209A2822">
            <wp:extent cx="4184073" cy="2216727"/>
            <wp:effectExtent l="0" t="0" r="698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20546"/>
                    <a:stretch/>
                  </pic:blipFill>
                  <pic:spPr bwMode="auto">
                    <a:xfrm>
                      <a:off x="0" y="0"/>
                      <a:ext cx="4190658" cy="2220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B6" w:rsidRDefault="004F02B6" w:rsidP="004F02B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确认后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访问</w:t>
      </w:r>
    </w:p>
    <w:p w:rsidR="004F02B6" w:rsidRDefault="004F02B6" w:rsidP="004F02B6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2D49334E" wp14:editId="3CD365F2">
            <wp:extent cx="3707476" cy="2438400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29696"/>
                    <a:stretch/>
                  </pic:blipFill>
                  <pic:spPr bwMode="auto">
                    <a:xfrm>
                      <a:off x="0" y="0"/>
                      <a:ext cx="3708020" cy="243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B6" w:rsidRDefault="00393474" w:rsidP="004F02B6">
      <w:pPr>
        <w:pStyle w:val="a4"/>
        <w:numPr>
          <w:ilvl w:val="0"/>
          <w:numId w:val="15"/>
        </w:numPr>
        <w:ind w:firstLineChars="0"/>
      </w:pPr>
      <w:r>
        <w:rPr>
          <w:rFonts w:hint="eastAsia"/>
        </w:rPr>
        <w:t>数据就导出到</w:t>
      </w:r>
      <w:r>
        <w:rPr>
          <w:rFonts w:hint="eastAsia"/>
        </w:rPr>
        <w:t>excel</w:t>
      </w:r>
      <w:r>
        <w:rPr>
          <w:rFonts w:hint="eastAsia"/>
        </w:rPr>
        <w:t>表中了，可对表做打印等操作。</w:t>
      </w:r>
    </w:p>
    <w:p w:rsidR="00393474" w:rsidRDefault="00393474" w:rsidP="00393474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37DE2AF6" wp14:editId="3CEDBB76">
            <wp:extent cx="5274310" cy="2485152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74" w:rsidRPr="004F02B6" w:rsidRDefault="00393474" w:rsidP="00393474">
      <w:pPr>
        <w:pStyle w:val="a4"/>
        <w:ind w:left="420" w:firstLineChars="0" w:firstLine="0"/>
      </w:pPr>
    </w:p>
    <w:p w:rsidR="008D37C8" w:rsidRDefault="004F02B6" w:rsidP="004F02B6">
      <w:pPr>
        <w:pStyle w:val="1"/>
        <w:numPr>
          <w:ilvl w:val="0"/>
          <w:numId w:val="12"/>
        </w:numPr>
        <w:snapToGrid w:val="0"/>
        <w:spacing w:before="240" w:after="240" w:line="240" w:lineRule="auto"/>
        <w:rPr>
          <w:sz w:val="32"/>
        </w:rPr>
      </w:pPr>
      <w:bookmarkStart w:id="4" w:name="_Toc533410621"/>
      <w:r>
        <w:rPr>
          <w:rFonts w:hint="eastAsia"/>
          <w:sz w:val="32"/>
        </w:rPr>
        <w:lastRenderedPageBreak/>
        <w:t>查询</w:t>
      </w:r>
      <w:bookmarkEnd w:id="4"/>
    </w:p>
    <w:p w:rsidR="00393474" w:rsidRDefault="00393474" w:rsidP="00393474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可查询本单位的房产数据，如下图所示</w:t>
      </w:r>
    </w:p>
    <w:p w:rsidR="00393474" w:rsidRDefault="00393474" w:rsidP="00393474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06DB9FD5" wp14:editId="43AC6915">
            <wp:extent cx="5274310" cy="1488283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74" w:rsidRDefault="00393474" w:rsidP="00393474">
      <w:pPr>
        <w:pStyle w:val="a4"/>
        <w:numPr>
          <w:ilvl w:val="0"/>
          <w:numId w:val="16"/>
        </w:numPr>
        <w:ind w:firstLineChars="0"/>
      </w:pPr>
      <w:r>
        <w:rPr>
          <w:rFonts w:hint="eastAsia"/>
        </w:rPr>
        <w:t>可查询本单位的修改记录，什么时间做了哪些修改</w:t>
      </w:r>
    </w:p>
    <w:p w:rsidR="00393474" w:rsidRDefault="00393474" w:rsidP="00393474">
      <w:pPr>
        <w:pStyle w:val="a4"/>
        <w:ind w:left="420" w:firstLineChars="0" w:firstLine="0"/>
      </w:pPr>
      <w:r>
        <w:rPr>
          <w:noProof/>
        </w:rPr>
        <w:drawing>
          <wp:inline distT="0" distB="0" distL="0" distR="0" wp14:anchorId="3B5E927A" wp14:editId="49E56221">
            <wp:extent cx="5274310" cy="1299043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474" w:rsidRDefault="008B7762" w:rsidP="008B7762">
      <w:pPr>
        <w:pStyle w:val="1"/>
        <w:numPr>
          <w:ilvl w:val="0"/>
          <w:numId w:val="12"/>
        </w:numPr>
        <w:snapToGrid w:val="0"/>
        <w:spacing w:before="240" w:after="240" w:line="240" w:lineRule="auto"/>
        <w:rPr>
          <w:sz w:val="32"/>
        </w:rPr>
      </w:pPr>
      <w:bookmarkStart w:id="5" w:name="_Toc533410622"/>
      <w:r>
        <w:rPr>
          <w:rFonts w:hint="eastAsia"/>
          <w:sz w:val="32"/>
        </w:rPr>
        <w:t>房管系统常见问题</w:t>
      </w:r>
      <w:bookmarkEnd w:id="5"/>
    </w:p>
    <w:p w:rsidR="008B7762" w:rsidRPr="008B7762" w:rsidRDefault="0019765F" w:rsidP="0019765F">
      <w:pPr>
        <w:pStyle w:val="2"/>
        <w:rPr>
          <w:sz w:val="28"/>
          <w:szCs w:val="28"/>
        </w:rPr>
      </w:pPr>
      <w:bookmarkStart w:id="6" w:name="_Toc438646014"/>
      <w:bookmarkStart w:id="7" w:name="_Toc533410623"/>
      <w:r>
        <w:rPr>
          <w:rFonts w:hint="eastAsia"/>
          <w:sz w:val="28"/>
          <w:szCs w:val="28"/>
        </w:rPr>
        <w:t>5.1</w:t>
      </w:r>
      <w:r w:rsidR="008B7762" w:rsidRPr="008B7762">
        <w:rPr>
          <w:rFonts w:hint="eastAsia"/>
          <w:sz w:val="28"/>
          <w:szCs w:val="28"/>
        </w:rPr>
        <w:t>兼容性设置</w:t>
      </w:r>
      <w:bookmarkEnd w:id="6"/>
      <w:bookmarkEnd w:id="7"/>
    </w:p>
    <w:p w:rsidR="008B7762" w:rsidRPr="008B7762" w:rsidRDefault="008B7762" w:rsidP="008B7762">
      <w:pPr>
        <w:spacing w:line="360" w:lineRule="auto"/>
        <w:ind w:firstLine="420"/>
        <w:rPr>
          <w:szCs w:val="21"/>
        </w:rPr>
      </w:pPr>
      <w:r w:rsidRPr="008B7762">
        <w:rPr>
          <w:rFonts w:hint="eastAsia"/>
          <w:szCs w:val="21"/>
        </w:rPr>
        <w:t>如果是</w:t>
      </w:r>
      <w:r w:rsidRPr="008B7762">
        <w:rPr>
          <w:rFonts w:hint="eastAsia"/>
          <w:b/>
          <w:noProof/>
          <w:szCs w:val="21"/>
        </w:rPr>
        <w:t>IE9</w:t>
      </w:r>
      <w:r w:rsidRPr="008B7762">
        <w:rPr>
          <w:rFonts w:hint="eastAsia"/>
          <w:b/>
          <w:noProof/>
          <w:szCs w:val="21"/>
        </w:rPr>
        <w:t>或者</w:t>
      </w:r>
      <w:r w:rsidRPr="008B7762">
        <w:rPr>
          <w:rFonts w:hint="eastAsia"/>
          <w:b/>
          <w:noProof/>
          <w:szCs w:val="21"/>
        </w:rPr>
        <w:t>IE10</w:t>
      </w:r>
      <w:r w:rsidRPr="008B7762">
        <w:rPr>
          <w:rFonts w:hint="eastAsia"/>
          <w:szCs w:val="21"/>
        </w:rPr>
        <w:t>，在打开系统的时候请选择兼容性模式，如图：</w:t>
      </w:r>
    </w:p>
    <w:p w:rsidR="008B7762" w:rsidRDefault="008B7762" w:rsidP="008B7762">
      <w:pPr>
        <w:spacing w:line="360" w:lineRule="auto"/>
      </w:pPr>
      <w:r>
        <w:rPr>
          <w:noProof/>
        </w:rPr>
        <w:drawing>
          <wp:inline distT="0" distB="0" distL="0" distR="0">
            <wp:extent cx="5270500" cy="465455"/>
            <wp:effectExtent l="19050" t="19050" r="2540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654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firstLine="420"/>
      </w:pPr>
      <w:r>
        <w:rPr>
          <w:rFonts w:hint="eastAsia"/>
        </w:rPr>
        <w:t>如果没有选择兼容性模式的图标是</w:t>
      </w:r>
      <w:r>
        <w:rPr>
          <w:rFonts w:hint="eastAsia"/>
        </w:rPr>
        <w:t>:</w:t>
      </w:r>
    </w:p>
    <w:p w:rsidR="008B7762" w:rsidRDefault="008B7762" w:rsidP="008B776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5580" cy="360045"/>
            <wp:effectExtent l="19050" t="19050" r="20320" b="209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600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7762" w:rsidRPr="003D4E68" w:rsidRDefault="008B7762" w:rsidP="008B7762">
      <w:pPr>
        <w:spacing w:line="360" w:lineRule="auto"/>
        <w:ind w:firstLine="420"/>
      </w:pPr>
      <w:r>
        <w:rPr>
          <w:rFonts w:hint="eastAsia"/>
        </w:rPr>
        <w:t>鼠标点击一下红色框中的图标，就会变成兼容性模式</w:t>
      </w:r>
    </w:p>
    <w:p w:rsidR="008B7762" w:rsidRDefault="008B7762" w:rsidP="008B7762">
      <w:pPr>
        <w:spacing w:line="360" w:lineRule="auto"/>
        <w:ind w:firstLine="420"/>
        <w:rPr>
          <w:noProof/>
        </w:rPr>
      </w:pPr>
      <w:r w:rsidRPr="006F2BD2">
        <w:rPr>
          <w:rFonts w:hint="eastAsia"/>
          <w:b/>
          <w:noProof/>
          <w:sz w:val="52"/>
          <w:szCs w:val="52"/>
        </w:rPr>
        <w:t>IE11</w:t>
      </w:r>
      <w:r>
        <w:rPr>
          <w:rFonts w:hint="eastAsia"/>
          <w:noProof/>
        </w:rPr>
        <w:t>的兼容设置如下：点击设置—</w:t>
      </w:r>
      <w:r>
        <w:rPr>
          <w:rFonts w:hint="eastAsia"/>
          <w:noProof/>
        </w:rPr>
        <w:t>&gt;</w:t>
      </w:r>
      <w:r>
        <w:rPr>
          <w:rFonts w:hint="eastAsia"/>
          <w:noProof/>
        </w:rPr>
        <w:t>兼容性视图设置</w:t>
      </w:r>
    </w:p>
    <w:p w:rsidR="008B7762" w:rsidRDefault="008B7762" w:rsidP="008B776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17340" cy="4078605"/>
            <wp:effectExtent l="19050" t="19050" r="16510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40786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rPr>
          <w:noProof/>
        </w:rPr>
      </w:pPr>
    </w:p>
    <w:p w:rsidR="008B7762" w:rsidRDefault="008B7762" w:rsidP="008B776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3751580" cy="4123055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</w:pPr>
      <w:r>
        <w:rPr>
          <w:rFonts w:hint="eastAsia"/>
          <w:noProof/>
        </w:rPr>
        <w:t>点击添加即可。</w:t>
      </w:r>
      <w:r>
        <w:rPr>
          <w:rFonts w:hint="eastAsia"/>
        </w:rPr>
        <w:t>如果使用的</w:t>
      </w:r>
      <w:r>
        <w:rPr>
          <w:rFonts w:hint="eastAsia"/>
        </w:rPr>
        <w:t>IE</w:t>
      </w:r>
      <w:r>
        <w:rPr>
          <w:rFonts w:hint="eastAsia"/>
        </w:rPr>
        <w:t>版本是</w:t>
      </w:r>
      <w:r>
        <w:rPr>
          <w:rFonts w:hint="eastAsia"/>
        </w:rPr>
        <w:t>IE8</w:t>
      </w:r>
      <w:r>
        <w:rPr>
          <w:rFonts w:hint="eastAsia"/>
        </w:rPr>
        <w:t>，则不需要进行设置。</w:t>
      </w:r>
    </w:p>
    <w:p w:rsidR="008B7762" w:rsidRPr="008B7762" w:rsidRDefault="0019765F" w:rsidP="0019765F">
      <w:pPr>
        <w:pStyle w:val="2"/>
        <w:rPr>
          <w:sz w:val="28"/>
          <w:szCs w:val="28"/>
        </w:rPr>
      </w:pPr>
      <w:bookmarkStart w:id="8" w:name="_Toc438646015"/>
      <w:bookmarkStart w:id="9" w:name="_Toc533410624"/>
      <w:r>
        <w:rPr>
          <w:rFonts w:hint="eastAsia"/>
          <w:sz w:val="28"/>
          <w:szCs w:val="28"/>
        </w:rPr>
        <w:lastRenderedPageBreak/>
        <w:t>5.2</w:t>
      </w:r>
      <w:r w:rsidR="008B7762" w:rsidRPr="008B7762">
        <w:rPr>
          <w:rFonts w:hint="eastAsia"/>
          <w:sz w:val="28"/>
          <w:szCs w:val="28"/>
        </w:rPr>
        <w:t>IE</w:t>
      </w:r>
      <w:r w:rsidR="008B7762" w:rsidRPr="008B7762">
        <w:rPr>
          <w:rFonts w:hint="eastAsia"/>
          <w:sz w:val="28"/>
          <w:szCs w:val="28"/>
        </w:rPr>
        <w:t>缓存设置</w:t>
      </w:r>
      <w:bookmarkEnd w:id="8"/>
      <w:bookmarkEnd w:id="9"/>
    </w:p>
    <w:p w:rsidR="008B7762" w:rsidRDefault="008B7762" w:rsidP="008B7762">
      <w:pPr>
        <w:spacing w:line="360" w:lineRule="auto"/>
        <w:ind w:firstLine="420"/>
      </w:pPr>
      <w:r>
        <w:rPr>
          <w:rFonts w:hint="eastAsia"/>
        </w:rPr>
        <w:t>使用的</w:t>
      </w:r>
      <w:r>
        <w:rPr>
          <w:rFonts w:hint="eastAsia"/>
        </w:rPr>
        <w:t>IE</w:t>
      </w:r>
      <w:r>
        <w:rPr>
          <w:rFonts w:hint="eastAsia"/>
        </w:rPr>
        <w:t>版本无论是哪种版本，在操作的时候都会产生缓存，如果不及时清理，显示出来的内容和实际上的内容有可能不一致，在</w:t>
      </w:r>
      <w:r>
        <w:rPr>
          <w:rFonts w:hint="eastAsia"/>
        </w:rPr>
        <w:t>IE</w:t>
      </w:r>
      <w:r>
        <w:rPr>
          <w:rFonts w:hint="eastAsia"/>
        </w:rPr>
        <w:t>的设置里面有一下</w:t>
      </w:r>
      <w:r>
        <w:rPr>
          <w:rFonts w:hint="eastAsia"/>
        </w:rPr>
        <w:t>Interne</w:t>
      </w:r>
      <w:r>
        <w:rPr>
          <w:rFonts w:hint="eastAsia"/>
        </w:rPr>
        <w:t>选项，如图所示：</w:t>
      </w:r>
    </w:p>
    <w:p w:rsidR="008B7762" w:rsidRDefault="008B7762" w:rsidP="008B7762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1983740" cy="321310"/>
            <wp:effectExtent l="19050" t="19050" r="16510" b="215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3213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2743200" cy="2310765"/>
            <wp:effectExtent l="19050" t="19050" r="1905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107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4045585" cy="47993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firstLine="420"/>
      </w:pPr>
      <w:r>
        <w:rPr>
          <w:rFonts w:hint="eastAsia"/>
        </w:rPr>
        <w:lastRenderedPageBreak/>
        <w:t>点击红色箭头所指向的按钮：设置（Ｓ），会弹出如图所示：</w:t>
      </w:r>
    </w:p>
    <w:p w:rsidR="008B7762" w:rsidRDefault="008B7762" w:rsidP="008B7762">
      <w:pPr>
        <w:spacing w:line="360" w:lineRule="auto"/>
        <w:ind w:firstLine="420"/>
      </w:pPr>
      <w:r>
        <w:rPr>
          <w:noProof/>
        </w:rPr>
        <w:drawing>
          <wp:inline distT="0" distB="0" distL="0" distR="0">
            <wp:extent cx="3962400" cy="3048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firstLine="420"/>
      </w:pPr>
      <w:r>
        <w:rPr>
          <w:rFonts w:hint="eastAsia"/>
        </w:rPr>
        <w:t>将设置更改成红色框中的设置即可。</w:t>
      </w:r>
    </w:p>
    <w:p w:rsidR="008B7762" w:rsidRPr="008B7762" w:rsidRDefault="0019765F" w:rsidP="0019765F">
      <w:pPr>
        <w:pStyle w:val="2"/>
        <w:rPr>
          <w:sz w:val="28"/>
          <w:szCs w:val="28"/>
        </w:rPr>
      </w:pPr>
      <w:bookmarkStart w:id="10" w:name="_Toc345593470"/>
      <w:bookmarkStart w:id="11" w:name="_Toc14335"/>
      <w:bookmarkStart w:id="12" w:name="_Toc8877"/>
      <w:bookmarkStart w:id="13" w:name="_Toc361780044"/>
      <w:bookmarkStart w:id="14" w:name="_Toc438646016"/>
      <w:bookmarkStart w:id="15" w:name="_Toc533410625"/>
      <w:r>
        <w:rPr>
          <w:rFonts w:hint="eastAsia"/>
          <w:sz w:val="28"/>
          <w:szCs w:val="28"/>
        </w:rPr>
        <w:t>5.3</w:t>
      </w:r>
      <w:r w:rsidR="008B7762" w:rsidRPr="008B7762">
        <w:rPr>
          <w:rFonts w:hint="eastAsia"/>
          <w:sz w:val="28"/>
          <w:szCs w:val="28"/>
        </w:rPr>
        <w:t>无法输出到</w:t>
      </w:r>
      <w:r w:rsidR="008B7762" w:rsidRPr="008B7762">
        <w:rPr>
          <w:rFonts w:hint="eastAsia"/>
          <w:sz w:val="28"/>
          <w:szCs w:val="28"/>
        </w:rPr>
        <w:t>Excel</w:t>
      </w:r>
      <w:bookmarkEnd w:id="10"/>
      <w:bookmarkEnd w:id="11"/>
      <w:bookmarkEnd w:id="12"/>
      <w:bookmarkEnd w:id="13"/>
      <w:bookmarkEnd w:id="14"/>
      <w:bookmarkEnd w:id="15"/>
    </w:p>
    <w:p w:rsidR="008B7762" w:rsidRDefault="008B7762" w:rsidP="008B7762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在这里需要注意的是【输出到Excel】的功能，在点击这个按钮的时候先确认一下自己的IE的设置，点击IE的菜单上的工具，如图所示：</w:t>
      </w:r>
    </w:p>
    <w:p w:rsidR="008B7762" w:rsidRDefault="008B7762" w:rsidP="008B7762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4399915" cy="3125470"/>
            <wp:effectExtent l="19050" t="19050" r="1968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1254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left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然后选择</w:t>
      </w:r>
      <w:r w:rsidRPr="006F2BD2">
        <w:rPr>
          <w:rFonts w:ascii="宋体" w:hAnsi="宋体" w:hint="eastAsia"/>
          <w:b/>
          <w:color w:val="FF0000"/>
          <w:szCs w:val="21"/>
        </w:rPr>
        <w:t>【Internet选项】</w:t>
      </w:r>
      <w:r>
        <w:rPr>
          <w:rFonts w:ascii="宋体" w:hAnsi="宋体" w:hint="eastAsia"/>
          <w:szCs w:val="21"/>
        </w:rPr>
        <w:t>如图所示：</w:t>
      </w:r>
    </w:p>
    <w:p w:rsidR="008B7762" w:rsidRDefault="008B7762" w:rsidP="008B7762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3978910" cy="38125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left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点击选项卡 【安全】如图所示： </w:t>
      </w:r>
    </w:p>
    <w:p w:rsidR="008B7762" w:rsidRDefault="008B7762" w:rsidP="008B7762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3978910" cy="43281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ind w:left="42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在点击自定义级别，如图所示：将所有的ActiveX控件全部设置成启用</w:t>
      </w:r>
    </w:p>
    <w:p w:rsidR="008B7762" w:rsidRDefault="008B7762" w:rsidP="008B7762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3973195" cy="3314065"/>
            <wp:effectExtent l="0" t="0" r="825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62" w:rsidRDefault="008B7762" w:rsidP="008B7762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点击确定即可</w:t>
      </w:r>
    </w:p>
    <w:p w:rsidR="00CD7927" w:rsidRDefault="0019765F" w:rsidP="0019765F">
      <w:pPr>
        <w:pStyle w:val="2"/>
        <w:rPr>
          <w:sz w:val="28"/>
          <w:szCs w:val="28"/>
        </w:rPr>
      </w:pPr>
      <w:bookmarkStart w:id="16" w:name="_Toc533410626"/>
      <w:r>
        <w:rPr>
          <w:rFonts w:hint="eastAsia"/>
          <w:sz w:val="28"/>
          <w:szCs w:val="28"/>
        </w:rPr>
        <w:t>5.4</w:t>
      </w:r>
      <w:r w:rsidR="00CD7927">
        <w:rPr>
          <w:rFonts w:hint="eastAsia"/>
          <w:sz w:val="28"/>
          <w:szCs w:val="28"/>
        </w:rPr>
        <w:t>使用账号登陆没有公房数据</w:t>
      </w:r>
      <w:bookmarkEnd w:id="16"/>
    </w:p>
    <w:p w:rsidR="00CD7927" w:rsidRDefault="00CD7927" w:rsidP="00CD7927">
      <w:pPr>
        <w:ind w:firstLineChars="200" w:firstLine="420"/>
      </w:pPr>
      <w:r>
        <w:rPr>
          <w:rFonts w:hint="eastAsia"/>
        </w:rPr>
        <w:t>登陆系统后如果没有某条公房数据，说明该公房均位于家属区：</w:t>
      </w:r>
    </w:p>
    <w:p w:rsidR="00CD7927" w:rsidRDefault="00CD7927" w:rsidP="00CD7927">
      <w:pPr>
        <w:pStyle w:val="a4"/>
        <w:numPr>
          <w:ilvl w:val="0"/>
          <w:numId w:val="19"/>
        </w:numPr>
        <w:ind w:firstLineChars="0"/>
      </w:pPr>
      <w:r>
        <w:rPr>
          <w:rFonts w:hint="eastAsia"/>
        </w:rPr>
        <w:t>学院路新</w:t>
      </w:r>
      <w:r>
        <w:rPr>
          <w:rFonts w:hint="eastAsia"/>
        </w:rPr>
        <w:t>1</w:t>
      </w:r>
      <w:r>
        <w:rPr>
          <w:rFonts w:hint="eastAsia"/>
        </w:rPr>
        <w:t>楼和新</w:t>
      </w:r>
      <w:r>
        <w:rPr>
          <w:rFonts w:hint="eastAsia"/>
        </w:rPr>
        <w:t>2</w:t>
      </w:r>
      <w:r>
        <w:rPr>
          <w:rFonts w:hint="eastAsia"/>
        </w:rPr>
        <w:t>楼</w:t>
      </w:r>
    </w:p>
    <w:p w:rsidR="00CD7927" w:rsidRDefault="00CD7927" w:rsidP="00CD7927">
      <w:pPr>
        <w:pStyle w:val="a4"/>
        <w:numPr>
          <w:ilvl w:val="0"/>
          <w:numId w:val="19"/>
        </w:numPr>
        <w:ind w:firstLineChars="0"/>
      </w:pPr>
      <w:proofErr w:type="gramStart"/>
      <w:r>
        <w:rPr>
          <w:rFonts w:hint="eastAsia"/>
        </w:rPr>
        <w:t>昌平区</w:t>
      </w:r>
      <w:proofErr w:type="gramEnd"/>
      <w:r>
        <w:rPr>
          <w:rFonts w:hint="eastAsia"/>
        </w:rPr>
        <w:t>家属院</w:t>
      </w:r>
      <w:r>
        <w:rPr>
          <w:rFonts w:hint="eastAsia"/>
        </w:rPr>
        <w:t>1~12</w:t>
      </w:r>
      <w:r>
        <w:rPr>
          <w:rFonts w:hint="eastAsia"/>
        </w:rPr>
        <w:t>号楼</w:t>
      </w:r>
    </w:p>
    <w:p w:rsidR="00CD7927" w:rsidRPr="00CD7927" w:rsidRDefault="00CD7927" w:rsidP="00CD7927">
      <w:pPr>
        <w:ind w:left="420"/>
      </w:pPr>
      <w:r>
        <w:rPr>
          <w:rFonts w:hint="eastAsia"/>
        </w:rPr>
        <w:t>家属区的数据</w:t>
      </w:r>
      <w:r w:rsidR="004D1C3C">
        <w:rPr>
          <w:rFonts w:hint="eastAsia"/>
        </w:rPr>
        <w:t>直接</w:t>
      </w:r>
      <w:r>
        <w:rPr>
          <w:rFonts w:hint="eastAsia"/>
        </w:rPr>
        <w:t>在</w:t>
      </w:r>
      <w:r>
        <w:rPr>
          <w:rFonts w:hint="eastAsia"/>
        </w:rPr>
        <w:t>excel</w:t>
      </w:r>
      <w:r>
        <w:rPr>
          <w:rFonts w:hint="eastAsia"/>
        </w:rPr>
        <w:t>表中</w:t>
      </w:r>
      <w:r w:rsidR="004D1C3C">
        <w:rPr>
          <w:rFonts w:hint="eastAsia"/>
        </w:rPr>
        <w:t>修改</w:t>
      </w:r>
      <w:bookmarkStart w:id="17" w:name="_GoBack"/>
      <w:bookmarkEnd w:id="17"/>
      <w:r>
        <w:rPr>
          <w:rFonts w:hint="eastAsia"/>
        </w:rPr>
        <w:t>。</w:t>
      </w:r>
    </w:p>
    <w:sectPr w:rsidR="00CD7927" w:rsidRPr="00CD7927" w:rsidSect="00CF6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E24" w:rsidRDefault="00E27E24" w:rsidP="008E36F0">
      <w:r>
        <w:separator/>
      </w:r>
    </w:p>
  </w:endnote>
  <w:endnote w:type="continuationSeparator" w:id="0">
    <w:p w:rsidR="00E27E24" w:rsidRDefault="00E27E24" w:rsidP="008E3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E24" w:rsidRDefault="00E27E24" w:rsidP="008E36F0">
      <w:r>
        <w:separator/>
      </w:r>
    </w:p>
  </w:footnote>
  <w:footnote w:type="continuationSeparator" w:id="0">
    <w:p w:rsidR="00E27E24" w:rsidRDefault="00E27E24" w:rsidP="008E36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70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0BE92459"/>
    <w:multiLevelType w:val="hybridMultilevel"/>
    <w:tmpl w:val="3336FE04"/>
    <w:lvl w:ilvl="0" w:tplc="117897E8">
      <w:start w:val="6"/>
      <w:numFmt w:val="japaneseCounting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2">
    <w:nsid w:val="163E003D"/>
    <w:multiLevelType w:val="hybridMultilevel"/>
    <w:tmpl w:val="8ECA7C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6A56CB"/>
    <w:multiLevelType w:val="hybridMultilevel"/>
    <w:tmpl w:val="4CE445C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9136C4"/>
    <w:multiLevelType w:val="hybridMultilevel"/>
    <w:tmpl w:val="B8D2E8B4"/>
    <w:lvl w:ilvl="0" w:tplc="01BA7E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3FB08A5"/>
    <w:multiLevelType w:val="hybridMultilevel"/>
    <w:tmpl w:val="830E57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57B210E"/>
    <w:multiLevelType w:val="hybridMultilevel"/>
    <w:tmpl w:val="2F2AE676"/>
    <w:lvl w:ilvl="0" w:tplc="D812D5F2">
      <w:start w:val="1"/>
      <w:numFmt w:val="japaneseCounting"/>
      <w:lvlText w:val="%1、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7">
    <w:nsid w:val="2824281B"/>
    <w:multiLevelType w:val="hybridMultilevel"/>
    <w:tmpl w:val="EE12E8CA"/>
    <w:lvl w:ilvl="0" w:tplc="CF801CAA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7587C4A"/>
    <w:multiLevelType w:val="hybridMultilevel"/>
    <w:tmpl w:val="4798FE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C93477"/>
    <w:multiLevelType w:val="hybridMultilevel"/>
    <w:tmpl w:val="E1A61AEC"/>
    <w:lvl w:ilvl="0" w:tplc="C46620E0">
      <w:start w:val="1"/>
      <w:numFmt w:val="decimalEnclosedParen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C145C5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55FF6EB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61EF60A7"/>
    <w:multiLevelType w:val="hybridMultilevel"/>
    <w:tmpl w:val="478895C4"/>
    <w:lvl w:ilvl="0" w:tplc="618A52E4">
      <w:start w:val="1"/>
      <w:numFmt w:val="japaneseCounting"/>
      <w:lvlText w:val="%1、"/>
      <w:lvlJc w:val="left"/>
      <w:pPr>
        <w:ind w:left="119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2" w:hanging="420"/>
      </w:pPr>
    </w:lvl>
    <w:lvl w:ilvl="2" w:tplc="0409001B" w:tentative="1">
      <w:start w:val="1"/>
      <w:numFmt w:val="lowerRoman"/>
      <w:lvlText w:val="%3."/>
      <w:lvlJc w:val="right"/>
      <w:pPr>
        <w:ind w:left="1732" w:hanging="420"/>
      </w:pPr>
    </w:lvl>
    <w:lvl w:ilvl="3" w:tplc="0409000F" w:tentative="1">
      <w:start w:val="1"/>
      <w:numFmt w:val="decimal"/>
      <w:lvlText w:val="%4."/>
      <w:lvlJc w:val="left"/>
      <w:pPr>
        <w:ind w:left="2152" w:hanging="420"/>
      </w:pPr>
    </w:lvl>
    <w:lvl w:ilvl="4" w:tplc="04090019" w:tentative="1">
      <w:start w:val="1"/>
      <w:numFmt w:val="lowerLetter"/>
      <w:lvlText w:val="%5)"/>
      <w:lvlJc w:val="left"/>
      <w:pPr>
        <w:ind w:left="2572" w:hanging="420"/>
      </w:pPr>
    </w:lvl>
    <w:lvl w:ilvl="5" w:tplc="0409001B" w:tentative="1">
      <w:start w:val="1"/>
      <w:numFmt w:val="lowerRoman"/>
      <w:lvlText w:val="%6."/>
      <w:lvlJc w:val="right"/>
      <w:pPr>
        <w:ind w:left="2992" w:hanging="420"/>
      </w:pPr>
    </w:lvl>
    <w:lvl w:ilvl="6" w:tplc="0409000F" w:tentative="1">
      <w:start w:val="1"/>
      <w:numFmt w:val="decimal"/>
      <w:lvlText w:val="%7."/>
      <w:lvlJc w:val="left"/>
      <w:pPr>
        <w:ind w:left="3412" w:hanging="420"/>
      </w:pPr>
    </w:lvl>
    <w:lvl w:ilvl="7" w:tplc="04090019" w:tentative="1">
      <w:start w:val="1"/>
      <w:numFmt w:val="lowerLetter"/>
      <w:lvlText w:val="%8)"/>
      <w:lvlJc w:val="left"/>
      <w:pPr>
        <w:ind w:left="3832" w:hanging="420"/>
      </w:pPr>
    </w:lvl>
    <w:lvl w:ilvl="8" w:tplc="0409001B" w:tentative="1">
      <w:start w:val="1"/>
      <w:numFmt w:val="lowerRoman"/>
      <w:lvlText w:val="%9."/>
      <w:lvlJc w:val="right"/>
      <w:pPr>
        <w:ind w:left="4252" w:hanging="420"/>
      </w:pPr>
    </w:lvl>
  </w:abstractNum>
  <w:abstractNum w:abstractNumId="13">
    <w:nsid w:val="6A7B421F"/>
    <w:multiLevelType w:val="hybridMultilevel"/>
    <w:tmpl w:val="B328B268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4">
    <w:nsid w:val="6D0A6476"/>
    <w:multiLevelType w:val="hybridMultilevel"/>
    <w:tmpl w:val="B61E456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6667CFE"/>
    <w:multiLevelType w:val="hybridMultilevel"/>
    <w:tmpl w:val="4798FEA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B677DCD"/>
    <w:multiLevelType w:val="hybridMultilevel"/>
    <w:tmpl w:val="CCF445E8"/>
    <w:lvl w:ilvl="0" w:tplc="75384E3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BFF3267"/>
    <w:multiLevelType w:val="hybridMultilevel"/>
    <w:tmpl w:val="90F466AA"/>
    <w:lvl w:ilvl="0" w:tplc="0B949CEC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F2E585F"/>
    <w:multiLevelType w:val="hybridMultilevel"/>
    <w:tmpl w:val="941452BC"/>
    <w:lvl w:ilvl="0" w:tplc="DBAA9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</w:num>
  <w:num w:numId="2">
    <w:abstractNumId w:val="18"/>
  </w:num>
  <w:num w:numId="3">
    <w:abstractNumId w:val="5"/>
  </w:num>
  <w:num w:numId="4">
    <w:abstractNumId w:val="9"/>
  </w:num>
  <w:num w:numId="5">
    <w:abstractNumId w:val="7"/>
  </w:num>
  <w:num w:numId="6">
    <w:abstractNumId w:val="4"/>
  </w:num>
  <w:num w:numId="7">
    <w:abstractNumId w:val="2"/>
  </w:num>
  <w:num w:numId="8">
    <w:abstractNumId w:val="12"/>
  </w:num>
  <w:num w:numId="9">
    <w:abstractNumId w:val="16"/>
  </w:num>
  <w:num w:numId="10">
    <w:abstractNumId w:val="6"/>
  </w:num>
  <w:num w:numId="11">
    <w:abstractNumId w:val="1"/>
  </w:num>
  <w:num w:numId="12">
    <w:abstractNumId w:val="11"/>
  </w:num>
  <w:num w:numId="13">
    <w:abstractNumId w:val="3"/>
  </w:num>
  <w:num w:numId="14">
    <w:abstractNumId w:val="13"/>
  </w:num>
  <w:num w:numId="15">
    <w:abstractNumId w:val="14"/>
  </w:num>
  <w:num w:numId="16">
    <w:abstractNumId w:val="8"/>
  </w:num>
  <w:num w:numId="17">
    <w:abstractNumId w:val="0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04"/>
    <w:rsid w:val="00005028"/>
    <w:rsid w:val="00007248"/>
    <w:rsid w:val="000178AA"/>
    <w:rsid w:val="000303BF"/>
    <w:rsid w:val="000526D5"/>
    <w:rsid w:val="00057A7C"/>
    <w:rsid w:val="00065E5C"/>
    <w:rsid w:val="00072A3F"/>
    <w:rsid w:val="00082C90"/>
    <w:rsid w:val="0008666F"/>
    <w:rsid w:val="000B702C"/>
    <w:rsid w:val="001030C5"/>
    <w:rsid w:val="00121675"/>
    <w:rsid w:val="00134BB5"/>
    <w:rsid w:val="0015234A"/>
    <w:rsid w:val="001630F4"/>
    <w:rsid w:val="0016754A"/>
    <w:rsid w:val="001720FA"/>
    <w:rsid w:val="0019234E"/>
    <w:rsid w:val="0019765F"/>
    <w:rsid w:val="001B0BF3"/>
    <w:rsid w:val="001B25AA"/>
    <w:rsid w:val="002007E9"/>
    <w:rsid w:val="00223054"/>
    <w:rsid w:val="002262F3"/>
    <w:rsid w:val="002274C4"/>
    <w:rsid w:val="00244976"/>
    <w:rsid w:val="00250249"/>
    <w:rsid w:val="002649A4"/>
    <w:rsid w:val="00266CD9"/>
    <w:rsid w:val="00271AC8"/>
    <w:rsid w:val="002A4514"/>
    <w:rsid w:val="002D01CB"/>
    <w:rsid w:val="002D2372"/>
    <w:rsid w:val="002E0FCC"/>
    <w:rsid w:val="002E3940"/>
    <w:rsid w:val="002E5DC0"/>
    <w:rsid w:val="002F440C"/>
    <w:rsid w:val="002F4A26"/>
    <w:rsid w:val="00311E18"/>
    <w:rsid w:val="00334D17"/>
    <w:rsid w:val="003555C7"/>
    <w:rsid w:val="003609F1"/>
    <w:rsid w:val="00383049"/>
    <w:rsid w:val="00393474"/>
    <w:rsid w:val="003968B7"/>
    <w:rsid w:val="003A4BE8"/>
    <w:rsid w:val="003A556D"/>
    <w:rsid w:val="003A6801"/>
    <w:rsid w:val="003B114D"/>
    <w:rsid w:val="003D73AF"/>
    <w:rsid w:val="003E49CF"/>
    <w:rsid w:val="003E6AFD"/>
    <w:rsid w:val="003F2D6D"/>
    <w:rsid w:val="004132C2"/>
    <w:rsid w:val="00425247"/>
    <w:rsid w:val="0044431A"/>
    <w:rsid w:val="00451875"/>
    <w:rsid w:val="0048456A"/>
    <w:rsid w:val="00496E76"/>
    <w:rsid w:val="004D1C3C"/>
    <w:rsid w:val="004E619E"/>
    <w:rsid w:val="004F02B6"/>
    <w:rsid w:val="00511C6B"/>
    <w:rsid w:val="0052731C"/>
    <w:rsid w:val="00551606"/>
    <w:rsid w:val="00552EE8"/>
    <w:rsid w:val="00554457"/>
    <w:rsid w:val="005633BA"/>
    <w:rsid w:val="0057057F"/>
    <w:rsid w:val="00573690"/>
    <w:rsid w:val="00576FF7"/>
    <w:rsid w:val="00586ED6"/>
    <w:rsid w:val="00595B33"/>
    <w:rsid w:val="005A31A5"/>
    <w:rsid w:val="005A37E7"/>
    <w:rsid w:val="005C27CE"/>
    <w:rsid w:val="005C2C55"/>
    <w:rsid w:val="005C34D4"/>
    <w:rsid w:val="005D10A4"/>
    <w:rsid w:val="005E6AAC"/>
    <w:rsid w:val="005F592F"/>
    <w:rsid w:val="005F7B97"/>
    <w:rsid w:val="00621D33"/>
    <w:rsid w:val="0062323F"/>
    <w:rsid w:val="006669E4"/>
    <w:rsid w:val="00667185"/>
    <w:rsid w:val="00682E49"/>
    <w:rsid w:val="00683637"/>
    <w:rsid w:val="00686E2A"/>
    <w:rsid w:val="00694EEB"/>
    <w:rsid w:val="006A2A71"/>
    <w:rsid w:val="006A7504"/>
    <w:rsid w:val="006C0B95"/>
    <w:rsid w:val="006C311E"/>
    <w:rsid w:val="006C3E26"/>
    <w:rsid w:val="006D6F7A"/>
    <w:rsid w:val="006E4205"/>
    <w:rsid w:val="006F0904"/>
    <w:rsid w:val="006F3CF6"/>
    <w:rsid w:val="006F6272"/>
    <w:rsid w:val="00717CEE"/>
    <w:rsid w:val="00735CBE"/>
    <w:rsid w:val="007411F9"/>
    <w:rsid w:val="00750811"/>
    <w:rsid w:val="00751B29"/>
    <w:rsid w:val="00751CFD"/>
    <w:rsid w:val="00752898"/>
    <w:rsid w:val="00791682"/>
    <w:rsid w:val="007962E5"/>
    <w:rsid w:val="007A76E2"/>
    <w:rsid w:val="007B24D9"/>
    <w:rsid w:val="007B2D12"/>
    <w:rsid w:val="007B4649"/>
    <w:rsid w:val="007E3694"/>
    <w:rsid w:val="008603F8"/>
    <w:rsid w:val="00891EC1"/>
    <w:rsid w:val="008B7762"/>
    <w:rsid w:val="008D37C8"/>
    <w:rsid w:val="008E214A"/>
    <w:rsid w:val="008E36F0"/>
    <w:rsid w:val="009063C3"/>
    <w:rsid w:val="00913B66"/>
    <w:rsid w:val="00920936"/>
    <w:rsid w:val="00943742"/>
    <w:rsid w:val="00A10146"/>
    <w:rsid w:val="00A136B2"/>
    <w:rsid w:val="00A13F55"/>
    <w:rsid w:val="00A52C3B"/>
    <w:rsid w:val="00A602E6"/>
    <w:rsid w:val="00A90AB2"/>
    <w:rsid w:val="00AC3CDF"/>
    <w:rsid w:val="00AF0C8D"/>
    <w:rsid w:val="00B24E46"/>
    <w:rsid w:val="00B40DFA"/>
    <w:rsid w:val="00B45689"/>
    <w:rsid w:val="00B82E32"/>
    <w:rsid w:val="00B93578"/>
    <w:rsid w:val="00B94860"/>
    <w:rsid w:val="00BB219A"/>
    <w:rsid w:val="00BC64E8"/>
    <w:rsid w:val="00BD59CA"/>
    <w:rsid w:val="00BE513C"/>
    <w:rsid w:val="00BF0A25"/>
    <w:rsid w:val="00BF72B0"/>
    <w:rsid w:val="00C05B5E"/>
    <w:rsid w:val="00C42DC7"/>
    <w:rsid w:val="00C519FB"/>
    <w:rsid w:val="00C729E3"/>
    <w:rsid w:val="00CB6254"/>
    <w:rsid w:val="00CC55B5"/>
    <w:rsid w:val="00CD400D"/>
    <w:rsid w:val="00CD5454"/>
    <w:rsid w:val="00CD7927"/>
    <w:rsid w:val="00CD7DE9"/>
    <w:rsid w:val="00CF440F"/>
    <w:rsid w:val="00CF6012"/>
    <w:rsid w:val="00D40DE7"/>
    <w:rsid w:val="00D61111"/>
    <w:rsid w:val="00D61839"/>
    <w:rsid w:val="00D80B0D"/>
    <w:rsid w:val="00D93058"/>
    <w:rsid w:val="00DA5E65"/>
    <w:rsid w:val="00DD2158"/>
    <w:rsid w:val="00DD53F0"/>
    <w:rsid w:val="00DE55E9"/>
    <w:rsid w:val="00DF2A39"/>
    <w:rsid w:val="00E17398"/>
    <w:rsid w:val="00E27E24"/>
    <w:rsid w:val="00E67FC0"/>
    <w:rsid w:val="00E9427D"/>
    <w:rsid w:val="00EB7B80"/>
    <w:rsid w:val="00ED076D"/>
    <w:rsid w:val="00EE14E2"/>
    <w:rsid w:val="00EF7E46"/>
    <w:rsid w:val="00F10C57"/>
    <w:rsid w:val="00F24699"/>
    <w:rsid w:val="00F24D07"/>
    <w:rsid w:val="00F31439"/>
    <w:rsid w:val="00F43C3E"/>
    <w:rsid w:val="00F479EE"/>
    <w:rsid w:val="00F809B3"/>
    <w:rsid w:val="00F82CF3"/>
    <w:rsid w:val="00F92BBF"/>
    <w:rsid w:val="00F9307C"/>
    <w:rsid w:val="00FA070E"/>
    <w:rsid w:val="00FA1090"/>
    <w:rsid w:val="00FD440E"/>
    <w:rsid w:val="00FE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F090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2C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52C3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52C3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90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52C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52C3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52C3B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3">
    <w:name w:val="Table Grid"/>
    <w:basedOn w:val="a1"/>
    <w:uiPriority w:val="59"/>
    <w:rsid w:val="00A5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2C3B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E36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E36F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E36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E36F0"/>
    <w:rPr>
      <w:sz w:val="18"/>
      <w:szCs w:val="18"/>
    </w:rPr>
  </w:style>
  <w:style w:type="character" w:styleId="a7">
    <w:name w:val="Hyperlink"/>
    <w:basedOn w:val="a0"/>
    <w:uiPriority w:val="99"/>
    <w:unhideWhenUsed/>
    <w:rsid w:val="00573690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B4568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45689"/>
    <w:rPr>
      <w:sz w:val="18"/>
      <w:szCs w:val="18"/>
    </w:rPr>
  </w:style>
  <w:style w:type="paragraph" w:styleId="a9">
    <w:name w:val="Title"/>
    <w:basedOn w:val="a"/>
    <w:next w:val="a"/>
    <w:link w:val="Char2"/>
    <w:uiPriority w:val="10"/>
    <w:qFormat/>
    <w:rsid w:val="0062323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62323F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19765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9765F"/>
  </w:style>
  <w:style w:type="paragraph" w:styleId="20">
    <w:name w:val="toc 2"/>
    <w:basedOn w:val="a"/>
    <w:next w:val="a"/>
    <w:autoRedefine/>
    <w:uiPriority w:val="39"/>
    <w:unhideWhenUsed/>
    <w:rsid w:val="0019765F"/>
    <w:pPr>
      <w:ind w:leftChars="200" w:left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F090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52C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52C3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52C3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F090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52C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52C3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52C3B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3">
    <w:name w:val="Table Grid"/>
    <w:basedOn w:val="a1"/>
    <w:uiPriority w:val="59"/>
    <w:rsid w:val="00A52C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52C3B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E36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E36F0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E36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E36F0"/>
    <w:rPr>
      <w:sz w:val="18"/>
      <w:szCs w:val="18"/>
    </w:rPr>
  </w:style>
  <w:style w:type="character" w:styleId="a7">
    <w:name w:val="Hyperlink"/>
    <w:basedOn w:val="a0"/>
    <w:uiPriority w:val="99"/>
    <w:unhideWhenUsed/>
    <w:rsid w:val="00573690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B4568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45689"/>
    <w:rPr>
      <w:sz w:val="18"/>
      <w:szCs w:val="18"/>
    </w:rPr>
  </w:style>
  <w:style w:type="paragraph" w:styleId="a9">
    <w:name w:val="Title"/>
    <w:basedOn w:val="a"/>
    <w:next w:val="a"/>
    <w:link w:val="Char2"/>
    <w:uiPriority w:val="10"/>
    <w:qFormat/>
    <w:rsid w:val="0062323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62323F"/>
    <w:rPr>
      <w:rFonts w:asciiTheme="majorHAnsi" w:eastAsia="宋体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19765F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19765F"/>
  </w:style>
  <w:style w:type="paragraph" w:styleId="20">
    <w:name w:val="toc 2"/>
    <w:basedOn w:val="a"/>
    <w:next w:val="a"/>
    <w:autoRedefine/>
    <w:uiPriority w:val="39"/>
    <w:unhideWhenUsed/>
    <w:rsid w:val="0019765F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1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202.205.71.15:8989/cuplfdccs/login/login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3173C-27EB-448A-B61D-88634D244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342</Words>
  <Characters>1950</Characters>
  <Application>Microsoft Office Word</Application>
  <DocSecurity>0</DocSecurity>
  <Lines>16</Lines>
  <Paragraphs>4</Paragraphs>
  <ScaleCrop>false</ScaleCrop>
  <Company>fck</Company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fckpc</dc:creator>
  <cp:lastModifiedBy>黄婕</cp:lastModifiedBy>
  <cp:revision>26</cp:revision>
  <cp:lastPrinted>2015-09-16T00:36:00Z</cp:lastPrinted>
  <dcterms:created xsi:type="dcterms:W3CDTF">2018-12-20T23:58:00Z</dcterms:created>
  <dcterms:modified xsi:type="dcterms:W3CDTF">2018-12-24T02:28:00Z</dcterms:modified>
</cp:coreProperties>
</file>