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 w:cs="仿宋_GB2312"/>
          <w:color w:val="000000"/>
          <w:szCs w:val="32"/>
        </w:rPr>
      </w:pPr>
      <w:r>
        <w:rPr>
          <w:rFonts w:hint="eastAsia" w:ascii="黑体" w:hAnsi="仿宋" w:eastAsia="黑体" w:cs="仿宋_GB2312"/>
          <w:color w:val="000000"/>
          <w:szCs w:val="32"/>
        </w:rPr>
        <w:t>附件</w:t>
      </w:r>
    </w:p>
    <w:p>
      <w:pPr>
        <w:spacing w:line="560" w:lineRule="exact"/>
        <w:rPr>
          <w:rFonts w:ascii="黑体" w:hAnsi="仿宋" w:eastAsia="黑体" w:cs="仿宋_GB2312"/>
          <w:color w:val="000000"/>
          <w:szCs w:val="32"/>
        </w:rPr>
      </w:pPr>
    </w:p>
    <w:p>
      <w:pPr>
        <w:spacing w:line="560" w:lineRule="exact"/>
        <w:ind w:firstLine="570"/>
        <w:jc w:val="center"/>
        <w:rPr>
          <w:rFonts w:hint="eastAsia" w:ascii="仿宋_GB2312" w:hAnsi="仿宋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仿宋"/>
          <w:b/>
          <w:bCs/>
          <w:color w:val="000000"/>
          <w:sz w:val="44"/>
          <w:szCs w:val="44"/>
        </w:rPr>
        <w:t>2019年北京地区高校大学生优秀创业团队评选活动网上申报说明</w:t>
      </w:r>
    </w:p>
    <w:bookmarkEnd w:id="0"/>
    <w:p>
      <w:pPr>
        <w:spacing w:line="560" w:lineRule="exact"/>
        <w:ind w:firstLine="643" w:firstLineChars="200"/>
        <w:rPr>
          <w:rFonts w:ascii="仿宋_GB2312" w:hAnsi="仿宋"/>
          <w:b/>
          <w:color w:val="000000"/>
          <w:szCs w:val="32"/>
        </w:rPr>
      </w:pPr>
    </w:p>
    <w:p>
      <w:pPr>
        <w:spacing w:line="560" w:lineRule="exact"/>
        <w:ind w:firstLine="573"/>
        <w:rPr>
          <w:rFonts w:ascii="黑体" w:hAnsi="仿宋" w:eastAsia="黑体"/>
          <w:color w:val="000000"/>
          <w:szCs w:val="32"/>
        </w:rPr>
      </w:pPr>
      <w:r>
        <w:rPr>
          <w:rFonts w:hint="eastAsia" w:ascii="黑体" w:hAnsi="仿宋" w:eastAsia="黑体"/>
          <w:color w:val="000000"/>
          <w:szCs w:val="32"/>
        </w:rPr>
        <w:t>一、填报说明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ascii="仿宋_GB2312" w:hAnsi="仿宋"/>
          <w:color w:val="000000"/>
          <w:szCs w:val="32"/>
        </w:rPr>
        <w:t>1</w:t>
      </w:r>
      <w:r>
        <w:rPr>
          <w:rFonts w:hint="eastAsia" w:ascii="仿宋_GB2312" w:hAnsi="仿宋"/>
          <w:color w:val="000000"/>
          <w:szCs w:val="32"/>
        </w:rPr>
        <w:t>.申请参加201</w:t>
      </w:r>
      <w:r>
        <w:rPr>
          <w:rFonts w:ascii="仿宋_GB2312" w:hAnsi="仿宋"/>
          <w:color w:val="000000"/>
          <w:szCs w:val="32"/>
        </w:rPr>
        <w:t>9</w:t>
      </w:r>
      <w:r>
        <w:rPr>
          <w:rFonts w:hint="eastAsia" w:ascii="仿宋_GB2312" w:hAnsi="仿宋"/>
          <w:color w:val="000000"/>
          <w:szCs w:val="32"/>
        </w:rPr>
        <w:t>年北京地区大学生优秀创业团队评选的学生，需按要求在线填写指定内容，并上传附件所需图片资料（所有图片格式文件不能超过1</w:t>
      </w:r>
      <w:r>
        <w:rPr>
          <w:rFonts w:ascii="仿宋_GB2312" w:hAnsi="仿宋"/>
          <w:color w:val="000000"/>
          <w:szCs w:val="32"/>
        </w:rPr>
        <w:t>M</w:t>
      </w:r>
      <w:r>
        <w:rPr>
          <w:rFonts w:hint="eastAsia" w:ascii="仿宋_GB2312" w:hAnsi="仿宋"/>
          <w:color w:val="000000"/>
          <w:szCs w:val="32"/>
        </w:rPr>
        <w:t>）。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ascii="仿宋_GB2312" w:hAnsi="仿宋"/>
          <w:color w:val="000000"/>
          <w:szCs w:val="32"/>
        </w:rPr>
        <w:t>2</w:t>
      </w:r>
      <w:r>
        <w:rPr>
          <w:rFonts w:hint="eastAsia" w:ascii="仿宋_GB2312" w:hAnsi="仿宋"/>
          <w:color w:val="000000"/>
          <w:szCs w:val="32"/>
        </w:rPr>
        <w:t>.网站填写内容是评选过程中最重要的参考资料，请申请团队如实、详细填写。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ascii="仿宋_GB2312" w:hAnsi="仿宋"/>
          <w:color w:val="000000"/>
          <w:szCs w:val="32"/>
        </w:rPr>
        <w:t>3</w:t>
      </w:r>
      <w:r>
        <w:rPr>
          <w:rFonts w:hint="eastAsia" w:ascii="仿宋_GB2312" w:hAnsi="仿宋"/>
          <w:color w:val="000000"/>
          <w:szCs w:val="32"/>
        </w:rPr>
        <w:t>.对提交的相关信息，我们将严格保密。</w:t>
      </w:r>
    </w:p>
    <w:p>
      <w:pPr>
        <w:spacing w:line="560" w:lineRule="exact"/>
        <w:ind w:firstLine="570"/>
        <w:rPr>
          <w:rFonts w:hint="eastAsia" w:ascii="仿宋_GB2312" w:hAnsi="仿宋"/>
          <w:color w:val="000000"/>
          <w:szCs w:val="32"/>
        </w:rPr>
      </w:pPr>
      <w:r>
        <w:rPr>
          <w:rFonts w:ascii="仿宋_GB2312" w:hAnsi="仿宋"/>
          <w:color w:val="000000"/>
          <w:szCs w:val="32"/>
        </w:rPr>
        <w:t>4</w:t>
      </w:r>
      <w:r>
        <w:rPr>
          <w:rFonts w:hint="eastAsia" w:ascii="仿宋_GB2312" w:hAnsi="仿宋"/>
          <w:color w:val="000000"/>
          <w:szCs w:val="32"/>
        </w:rPr>
        <w:t>.对填写信息中涉及到工商注册的相关内容，未注册的创业团队可不填写。</w:t>
      </w:r>
    </w:p>
    <w:p>
      <w:pPr>
        <w:spacing w:line="560" w:lineRule="exact"/>
        <w:ind w:firstLine="573"/>
        <w:rPr>
          <w:rFonts w:ascii="黑体" w:hAnsi="仿宋" w:eastAsia="黑体"/>
          <w:color w:val="000000"/>
          <w:szCs w:val="32"/>
        </w:rPr>
      </w:pPr>
      <w:r>
        <w:rPr>
          <w:rFonts w:hint="eastAsia" w:ascii="黑体" w:hAnsi="仿宋" w:eastAsia="黑体"/>
          <w:color w:val="000000"/>
          <w:szCs w:val="32"/>
        </w:rPr>
        <w:t>二、项目计划书评审内容和评分标准（共100分）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《项目信息》是初评和复评的主要评价内容，请各创业团队重视项目计划书的准备工作。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1.项目（企业）概况：（15分）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重点包括：项目（企业）背景、主营业务、项目团队及股权结构介绍、运营现况、企业优势等。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2.产品与服务：（35分）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3.市场分析：（20分）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重点包括：项目产品市场背景概况，市场容量空间估算，竞争分析（SWOT分析、竞争对手分析、竞争策略等）。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4.营销策略：（5分）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重点包括：产品与服务策略、价格策略、渠道管理、销售策略等。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5.风险分析与控制：（10分）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重点包括：与项目相关的政策、技术、管理、市场、人员风险分析，以及应对措施。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6.项目三年规划（5分）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7.项目资金筹措与使用（5分）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8.项目财务分析（5分）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9.网站介绍（未设网站可不填此项，此项不参与评分）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10.其他内容（可填写上述内容中未说明的其他重要内容，没有可不填，此项不参与评分）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11.需上传的材料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材料1：团队负责人照片、学生证、身份证扫描件（jpg格式）</w:t>
      </w:r>
    </w:p>
    <w:p>
      <w:pPr>
        <w:spacing w:line="560" w:lineRule="exact"/>
        <w:ind w:firstLine="57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材料2：</w:t>
      </w:r>
      <w:r>
        <w:rPr>
          <w:rFonts w:ascii="仿宋_GB2312" w:hAnsi="仿宋"/>
          <w:color w:val="000000"/>
          <w:szCs w:val="32"/>
        </w:rPr>
        <w:t xml:space="preserve"> </w:t>
      </w:r>
      <w:r>
        <w:rPr>
          <w:rFonts w:hint="eastAsia" w:ascii="仿宋_GB2312" w:hAnsi="仿宋"/>
          <w:color w:val="000000"/>
          <w:szCs w:val="32"/>
        </w:rPr>
        <w:t>已注册企业需准备《营业执照》扫描件（jpg格式）</w:t>
      </w:r>
    </w:p>
    <w:p>
      <w:pPr>
        <w:spacing w:line="560" w:lineRule="exact"/>
        <w:ind w:firstLine="57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（材料1是申请评选的必要文件，但上述</w:t>
      </w:r>
      <w:r>
        <w:rPr>
          <w:rFonts w:ascii="仿宋_GB2312" w:hAnsi="仿宋"/>
          <w:color w:val="000000"/>
          <w:szCs w:val="32"/>
        </w:rPr>
        <w:t>2</w:t>
      </w:r>
      <w:r>
        <w:rPr>
          <w:rFonts w:hint="eastAsia" w:ascii="仿宋_GB2312" w:hAnsi="仿宋"/>
          <w:color w:val="000000"/>
          <w:szCs w:val="32"/>
        </w:rPr>
        <w:t>项材料均不参与评分）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9"/>
    <w:rsid w:val="007A7A4D"/>
    <w:rsid w:val="008C60A9"/>
    <w:rsid w:val="00BA0E99"/>
    <w:rsid w:val="00E11A88"/>
    <w:rsid w:val="12597879"/>
    <w:rsid w:val="366257A5"/>
    <w:rsid w:val="3B0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683</Characters>
  <Lines>5</Lines>
  <Paragraphs>1</Paragraphs>
  <TotalTime>8</TotalTime>
  <ScaleCrop>false</ScaleCrop>
  <LinksUpToDate>false</LinksUpToDate>
  <CharactersWithSpaces>801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2019-04-19T02:48:00Z</dcterms:created>
  <dc:creator>Missa</dc:creator>
  <cp:lastModifiedBy>淡淡1383048939</cp:lastModifiedBy>
  <dcterms:modified xsi:type="dcterms:W3CDTF">2019-04-19T02:56:03Z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_DocHome">
    <vt:i4>-1173475695</vt:i4>
  </property>
</Properties>
</file>