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AC9" w:rsidRPr="00417B06" w:rsidRDefault="00166073">
      <w:pPr>
        <w:rPr>
          <w:rFonts w:ascii="仿宋" w:eastAsia="仿宋" w:hAnsi="仿宋" w:cs="微软雅黑"/>
          <w:sz w:val="30"/>
          <w:szCs w:val="30"/>
        </w:rPr>
      </w:pPr>
      <w:r w:rsidRPr="00417B06">
        <w:rPr>
          <w:rFonts w:ascii="仿宋" w:eastAsia="仿宋" w:hAnsi="仿宋" w:cs="微软雅黑" w:hint="eastAsia"/>
          <w:sz w:val="30"/>
          <w:szCs w:val="30"/>
        </w:rPr>
        <w:t>附件：</w:t>
      </w:r>
    </w:p>
    <w:p w:rsidR="003F6AC9" w:rsidRPr="00417B06" w:rsidRDefault="00166073" w:rsidP="00CD557E">
      <w:pPr>
        <w:ind w:firstLineChars="400" w:firstLine="1200"/>
        <w:rPr>
          <w:rFonts w:ascii="黑体" w:eastAsia="黑体" w:hAnsi="黑体" w:cs="微软雅黑"/>
          <w:bCs/>
          <w:sz w:val="30"/>
          <w:szCs w:val="30"/>
        </w:rPr>
      </w:pPr>
      <w:r w:rsidRPr="00417B06">
        <w:rPr>
          <w:rFonts w:ascii="黑体" w:eastAsia="黑体" w:hAnsi="黑体" w:cs="微软雅黑" w:hint="eastAsia"/>
          <w:bCs/>
          <w:sz w:val="30"/>
          <w:szCs w:val="30"/>
        </w:rPr>
        <w:t>关于中国政法大学实验室综合管理系统采购报告</w:t>
      </w:r>
    </w:p>
    <w:p w:rsidR="003F6AC9" w:rsidRDefault="003F6AC9">
      <w:pPr>
        <w:ind w:firstLineChars="400" w:firstLine="1205"/>
        <w:rPr>
          <w:rFonts w:ascii="仿宋" w:eastAsia="仿宋" w:hAnsi="仿宋"/>
          <w:b/>
          <w:bCs/>
          <w:sz w:val="30"/>
          <w:szCs w:val="30"/>
        </w:rPr>
      </w:pPr>
    </w:p>
    <w:p w:rsidR="003F6AC9" w:rsidRDefault="00166073">
      <w:pPr>
        <w:rPr>
          <w:rFonts w:ascii="仿宋" w:eastAsia="仿宋" w:hAnsi="仿宋"/>
          <w:sz w:val="28"/>
          <w:szCs w:val="28"/>
        </w:rPr>
      </w:pPr>
      <w:r>
        <w:rPr>
          <w:rFonts w:ascii="仿宋" w:eastAsia="仿宋" w:hAnsi="仿宋" w:hint="eastAsia"/>
          <w:sz w:val="28"/>
          <w:szCs w:val="28"/>
        </w:rPr>
        <w:t>招投标及采购领导小组：</w:t>
      </w:r>
    </w:p>
    <w:p w:rsidR="003F6AC9" w:rsidRDefault="00166073">
      <w:pPr>
        <w:ind w:firstLineChars="200" w:firstLine="560"/>
        <w:rPr>
          <w:rFonts w:ascii="仿宋" w:eastAsia="仿宋" w:hAnsi="仿宋"/>
          <w:sz w:val="28"/>
          <w:szCs w:val="28"/>
        </w:rPr>
      </w:pPr>
      <w:r>
        <w:rPr>
          <w:rFonts w:ascii="仿宋" w:eastAsia="仿宋" w:hAnsi="仿宋" w:hint="eastAsia"/>
          <w:sz w:val="28"/>
          <w:szCs w:val="28"/>
        </w:rPr>
        <w:t>教务处实验教学中心拟采购实验室综合管理系统，希望通过建设该系统来管理实验室基本信息和基本业务</w:t>
      </w:r>
      <w:r w:rsidR="00417B06">
        <w:rPr>
          <w:rFonts w:ascii="仿宋" w:eastAsia="仿宋" w:hAnsi="仿宋" w:hint="eastAsia"/>
          <w:sz w:val="28"/>
          <w:szCs w:val="28"/>
        </w:rPr>
        <w:t>，</w:t>
      </w:r>
      <w:r>
        <w:rPr>
          <w:rFonts w:ascii="仿宋" w:eastAsia="仿宋" w:hAnsi="仿宋" w:hint="eastAsia"/>
          <w:sz w:val="28"/>
          <w:szCs w:val="28"/>
        </w:rPr>
        <w:t>对人才队伍管理、财务管理、教学管理、安全管理、危化品管理、资源共享等工作提供数据和业务支持</w:t>
      </w:r>
      <w:r>
        <w:rPr>
          <w:rFonts w:ascii="仿宋" w:eastAsia="仿宋" w:hAnsi="仿宋" w:hint="eastAsia"/>
          <w:sz w:val="28"/>
          <w:szCs w:val="28"/>
        </w:rPr>
        <w:t xml:space="preserve">, </w:t>
      </w:r>
      <w:r>
        <w:rPr>
          <w:rFonts w:ascii="仿宋" w:eastAsia="仿宋" w:hAnsi="仿宋" w:hint="eastAsia"/>
          <w:sz w:val="28"/>
          <w:szCs w:val="28"/>
        </w:rPr>
        <w:t>最终实现规范管理、提高效率、提升质量、数据共享的实验室管理工作目标。</w:t>
      </w:r>
      <w:r>
        <w:rPr>
          <w:rFonts w:ascii="仿宋" w:eastAsia="仿宋" w:hAnsi="仿宋" w:hint="eastAsia"/>
          <w:sz w:val="28"/>
          <w:szCs w:val="28"/>
        </w:rPr>
        <w:t>教务处与网络安全和信息化办公室分别组织专家对本项目进行了评审，认为本项目具备必要性及可行性。</w:t>
      </w:r>
    </w:p>
    <w:p w:rsidR="003F6AC9" w:rsidRDefault="00166073">
      <w:pPr>
        <w:ind w:firstLineChars="200" w:firstLine="560"/>
        <w:rPr>
          <w:rFonts w:ascii="仿宋" w:eastAsia="仿宋" w:hAnsi="仿宋"/>
          <w:sz w:val="28"/>
          <w:szCs w:val="28"/>
        </w:rPr>
      </w:pPr>
      <w:r>
        <w:rPr>
          <w:rFonts w:ascii="仿宋" w:eastAsia="仿宋" w:hAnsi="仿宋" w:hint="eastAsia"/>
          <w:sz w:val="28"/>
          <w:szCs w:val="28"/>
        </w:rPr>
        <w:t>经过市场调研发现</w:t>
      </w:r>
      <w:r>
        <w:rPr>
          <w:rFonts w:ascii="仿宋" w:eastAsia="仿宋" w:hAnsi="仿宋" w:hint="eastAsia"/>
          <w:sz w:val="28"/>
          <w:szCs w:val="28"/>
        </w:rPr>
        <w:t>，依托学校平台，使用通用型应用软件较为普遍，但能满足我校个性化、特色化、复杂化应用需求的产品却并不多见</w:t>
      </w:r>
      <w:r>
        <w:rPr>
          <w:rFonts w:ascii="仿宋" w:eastAsia="仿宋" w:hAnsi="仿宋" w:hint="eastAsia"/>
          <w:sz w:val="28"/>
          <w:szCs w:val="28"/>
        </w:rPr>
        <w:t>,</w:t>
      </w:r>
      <w:r>
        <w:rPr>
          <w:rFonts w:ascii="仿宋" w:eastAsia="仿宋" w:hAnsi="仿宋" w:hint="eastAsia"/>
          <w:sz w:val="28"/>
          <w:szCs w:val="28"/>
        </w:rPr>
        <w:t>没有完全满足我校需求的案例可循。</w:t>
      </w:r>
      <w:r>
        <w:rPr>
          <w:rFonts w:ascii="仿宋" w:eastAsia="仿宋" w:hAnsi="仿宋" w:hint="eastAsia"/>
          <w:sz w:val="28"/>
          <w:szCs w:val="28"/>
        </w:rPr>
        <w:t>经与多家公司洽谈，</w:t>
      </w:r>
      <w:r>
        <w:rPr>
          <w:rFonts w:ascii="仿宋" w:eastAsia="仿宋" w:hAnsi="仿宋" w:hint="eastAsia"/>
          <w:sz w:val="28"/>
          <w:szCs w:val="28"/>
        </w:rPr>
        <w:t>我们认为北京久其软件股份有限公司比较符合我们的建设理念和需求，产品比较成熟、案例多、服务较为完善、报价较为合理</w:t>
      </w:r>
      <w:r>
        <w:rPr>
          <w:rFonts w:ascii="仿宋" w:eastAsia="仿宋" w:hAnsi="仿宋" w:hint="eastAsia"/>
          <w:sz w:val="28"/>
          <w:szCs w:val="28"/>
        </w:rPr>
        <w:t>。现</w:t>
      </w:r>
      <w:r>
        <w:rPr>
          <w:rFonts w:ascii="仿宋" w:eastAsia="仿宋" w:hAnsi="仿宋" w:hint="eastAsia"/>
          <w:sz w:val="28"/>
          <w:szCs w:val="28"/>
        </w:rPr>
        <w:t>该公司</w:t>
      </w:r>
      <w:r>
        <w:rPr>
          <w:rFonts w:ascii="仿宋" w:eastAsia="仿宋" w:hAnsi="仿宋" w:hint="eastAsia"/>
          <w:sz w:val="28"/>
          <w:szCs w:val="28"/>
        </w:rPr>
        <w:t>对我校实验室综合管理系统报价为</w:t>
      </w:r>
      <w:r>
        <w:rPr>
          <w:rFonts w:ascii="仿宋" w:eastAsia="仿宋" w:hAnsi="仿宋" w:hint="eastAsia"/>
          <w:sz w:val="28"/>
          <w:szCs w:val="28"/>
        </w:rPr>
        <w:t>29.5</w:t>
      </w:r>
      <w:r>
        <w:rPr>
          <w:rFonts w:ascii="仿宋" w:eastAsia="仿宋" w:hAnsi="仿宋" w:hint="eastAsia"/>
          <w:sz w:val="28"/>
          <w:szCs w:val="28"/>
        </w:rPr>
        <w:t>万元。（本项目功能需求</w:t>
      </w:r>
      <w:r>
        <w:rPr>
          <w:rFonts w:ascii="仿宋" w:eastAsia="仿宋" w:hAnsi="仿宋" w:hint="eastAsia"/>
          <w:sz w:val="28"/>
          <w:szCs w:val="28"/>
        </w:rPr>
        <w:t>详见附件表格</w:t>
      </w:r>
      <w:r>
        <w:rPr>
          <w:rFonts w:ascii="仿宋" w:eastAsia="仿宋" w:hAnsi="仿宋" w:hint="eastAsia"/>
          <w:sz w:val="28"/>
          <w:szCs w:val="28"/>
        </w:rPr>
        <w:t>）</w:t>
      </w:r>
      <w:bookmarkStart w:id="0" w:name="_GoBack"/>
      <w:bookmarkEnd w:id="0"/>
    </w:p>
    <w:p w:rsidR="003F6AC9" w:rsidRDefault="00166073">
      <w:pPr>
        <w:ind w:firstLineChars="200" w:firstLine="560"/>
        <w:rPr>
          <w:rFonts w:ascii="仿宋" w:eastAsia="仿宋" w:hAnsi="仿宋"/>
          <w:sz w:val="28"/>
          <w:szCs w:val="28"/>
        </w:rPr>
      </w:pPr>
      <w:r>
        <w:rPr>
          <w:rFonts w:ascii="仿宋" w:eastAsia="仿宋" w:hAnsi="仿宋" w:hint="eastAsia"/>
          <w:sz w:val="28"/>
          <w:szCs w:val="28"/>
        </w:rPr>
        <w:t>欢迎其他有意愿合作的、符合条件的管理系统开发供应商前来洽谈。</w:t>
      </w:r>
    </w:p>
    <w:p w:rsidR="003F6AC9" w:rsidRDefault="00166073">
      <w:pPr>
        <w:ind w:firstLineChars="200" w:firstLine="560"/>
        <w:jc w:val="right"/>
        <w:rPr>
          <w:rFonts w:ascii="仿宋" w:eastAsia="仿宋" w:hAnsi="仿宋"/>
          <w:sz w:val="28"/>
          <w:szCs w:val="28"/>
        </w:rPr>
      </w:pPr>
      <w:r>
        <w:rPr>
          <w:rFonts w:ascii="仿宋" w:eastAsia="仿宋" w:hAnsi="仿宋" w:hint="eastAsia"/>
          <w:sz w:val="28"/>
          <w:szCs w:val="28"/>
        </w:rPr>
        <w:t>教务处</w:t>
      </w:r>
    </w:p>
    <w:p w:rsidR="003F6AC9" w:rsidRDefault="00166073">
      <w:pPr>
        <w:ind w:firstLineChars="200" w:firstLine="560"/>
        <w:jc w:val="right"/>
        <w:rPr>
          <w:rFonts w:ascii="仿宋" w:eastAsia="仿宋" w:hAnsi="仿宋"/>
          <w:sz w:val="28"/>
          <w:szCs w:val="28"/>
        </w:rPr>
      </w:pPr>
      <w:r>
        <w:rPr>
          <w:rFonts w:ascii="仿宋" w:eastAsia="仿宋" w:hAnsi="仿宋" w:hint="eastAsia"/>
          <w:sz w:val="28"/>
          <w:szCs w:val="28"/>
        </w:rPr>
        <w:t>2019</w:t>
      </w:r>
      <w:r>
        <w:rPr>
          <w:rFonts w:ascii="仿宋" w:eastAsia="仿宋" w:hAnsi="仿宋" w:hint="eastAsia"/>
          <w:sz w:val="28"/>
          <w:szCs w:val="28"/>
        </w:rPr>
        <w:t>年</w:t>
      </w:r>
      <w:r>
        <w:rPr>
          <w:rFonts w:ascii="仿宋" w:eastAsia="仿宋" w:hAnsi="仿宋" w:hint="eastAsia"/>
          <w:sz w:val="28"/>
          <w:szCs w:val="28"/>
        </w:rPr>
        <w:t>7</w:t>
      </w:r>
      <w:r>
        <w:rPr>
          <w:rFonts w:ascii="仿宋" w:eastAsia="仿宋" w:hAnsi="仿宋" w:hint="eastAsia"/>
          <w:sz w:val="28"/>
          <w:szCs w:val="28"/>
        </w:rPr>
        <w:t>月</w:t>
      </w:r>
      <w:r>
        <w:rPr>
          <w:rFonts w:ascii="仿宋" w:eastAsia="仿宋" w:hAnsi="仿宋" w:hint="eastAsia"/>
          <w:sz w:val="28"/>
          <w:szCs w:val="28"/>
        </w:rPr>
        <w:t>1</w:t>
      </w:r>
      <w:r>
        <w:rPr>
          <w:rFonts w:ascii="仿宋" w:eastAsia="仿宋" w:hAnsi="仿宋" w:hint="eastAsia"/>
          <w:sz w:val="28"/>
          <w:szCs w:val="28"/>
        </w:rPr>
        <w:t>日</w:t>
      </w:r>
    </w:p>
    <w:p w:rsidR="003F6AC9" w:rsidRDefault="003F6AC9">
      <w:pPr>
        <w:ind w:firstLineChars="200" w:firstLine="560"/>
        <w:rPr>
          <w:rFonts w:ascii="仿宋" w:eastAsia="仿宋" w:hAnsi="仿宋"/>
          <w:sz w:val="28"/>
          <w:szCs w:val="28"/>
        </w:rPr>
      </w:pPr>
    </w:p>
    <w:p w:rsidR="003F6AC9" w:rsidRDefault="00166073" w:rsidP="00417B06">
      <w:pPr>
        <w:spacing w:line="480" w:lineRule="auto"/>
        <w:jc w:val="center"/>
        <w:rPr>
          <w:rFonts w:ascii="黑体" w:eastAsia="黑体" w:hAnsi="黑体" w:hint="eastAsia"/>
          <w:sz w:val="28"/>
          <w:szCs w:val="28"/>
        </w:rPr>
      </w:pPr>
      <w:r w:rsidRPr="00417B06">
        <w:rPr>
          <w:rFonts w:ascii="黑体" w:eastAsia="黑体" w:hAnsi="黑体" w:hint="eastAsia"/>
          <w:sz w:val="28"/>
          <w:szCs w:val="28"/>
        </w:rPr>
        <w:lastRenderedPageBreak/>
        <w:t>整体功能要求</w:t>
      </w:r>
    </w:p>
    <w:p w:rsidR="00417B06" w:rsidRPr="00417B06" w:rsidRDefault="00417B06" w:rsidP="00417B06">
      <w:pPr>
        <w:spacing w:line="480" w:lineRule="auto"/>
        <w:jc w:val="center"/>
        <w:rPr>
          <w:rFonts w:ascii="黑体" w:eastAsia="黑体" w:hAnsi="黑体"/>
          <w:sz w:val="28"/>
          <w:szCs w:val="28"/>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92"/>
        <w:gridCol w:w="1457"/>
        <w:gridCol w:w="5956"/>
        <w:gridCol w:w="1335"/>
      </w:tblGrid>
      <w:tr w:rsidR="003F6AC9">
        <w:trPr>
          <w:trHeight w:val="411"/>
        </w:trPr>
        <w:tc>
          <w:tcPr>
            <w:tcW w:w="592" w:type="dxa"/>
            <w:tcMar>
              <w:top w:w="15" w:type="dxa"/>
              <w:left w:w="15" w:type="dxa"/>
              <w:right w:w="15" w:type="dxa"/>
            </w:tcMar>
            <w:vAlign w:val="center"/>
          </w:tcPr>
          <w:p w:rsidR="003F6AC9" w:rsidRDefault="00166073">
            <w:pPr>
              <w:widowControl/>
              <w:jc w:val="center"/>
              <w:textAlignment w:val="center"/>
              <w:rPr>
                <w:rFonts w:ascii="宋体" w:hAnsi="宋体" w:cs="宋体"/>
                <w:b/>
                <w:szCs w:val="21"/>
              </w:rPr>
            </w:pPr>
            <w:r>
              <w:rPr>
                <w:rFonts w:ascii="宋体" w:hAnsi="宋体" w:cs="宋体" w:hint="eastAsia"/>
                <w:b/>
                <w:kern w:val="0"/>
                <w:szCs w:val="21"/>
                <w:lang/>
              </w:rPr>
              <w:t>序号</w:t>
            </w:r>
          </w:p>
        </w:tc>
        <w:tc>
          <w:tcPr>
            <w:tcW w:w="1457" w:type="dxa"/>
            <w:tcMar>
              <w:top w:w="15" w:type="dxa"/>
              <w:left w:w="15" w:type="dxa"/>
              <w:right w:w="15" w:type="dxa"/>
            </w:tcMar>
            <w:vAlign w:val="center"/>
          </w:tcPr>
          <w:p w:rsidR="003F6AC9" w:rsidRPr="00120DF1" w:rsidRDefault="00166073">
            <w:pPr>
              <w:widowControl/>
              <w:jc w:val="center"/>
              <w:textAlignment w:val="center"/>
              <w:rPr>
                <w:rFonts w:ascii="宋体" w:hAnsi="宋体" w:cs="宋体"/>
                <w:b/>
                <w:szCs w:val="21"/>
              </w:rPr>
            </w:pPr>
            <w:r w:rsidRPr="00120DF1">
              <w:rPr>
                <w:rFonts w:ascii="宋体" w:hAnsi="宋体" w:cs="宋体" w:hint="eastAsia"/>
                <w:b/>
                <w:kern w:val="0"/>
                <w:szCs w:val="21"/>
                <w:lang/>
              </w:rPr>
              <w:t>模块</w:t>
            </w:r>
          </w:p>
        </w:tc>
        <w:tc>
          <w:tcPr>
            <w:tcW w:w="5956" w:type="dxa"/>
            <w:tcMar>
              <w:top w:w="15" w:type="dxa"/>
              <w:left w:w="15" w:type="dxa"/>
              <w:right w:w="15" w:type="dxa"/>
            </w:tcMar>
            <w:vAlign w:val="center"/>
          </w:tcPr>
          <w:p w:rsidR="003F6AC9" w:rsidRDefault="00166073">
            <w:pPr>
              <w:widowControl/>
              <w:jc w:val="center"/>
              <w:textAlignment w:val="center"/>
              <w:rPr>
                <w:rFonts w:ascii="宋体" w:hAnsi="宋体" w:cs="宋体"/>
                <w:b/>
                <w:szCs w:val="21"/>
              </w:rPr>
            </w:pPr>
            <w:r>
              <w:rPr>
                <w:rFonts w:ascii="宋体" w:hAnsi="宋体" w:cs="宋体" w:hint="eastAsia"/>
                <w:b/>
                <w:kern w:val="0"/>
                <w:szCs w:val="21"/>
                <w:lang/>
              </w:rPr>
              <w:t>功能说明</w:t>
            </w:r>
          </w:p>
        </w:tc>
        <w:tc>
          <w:tcPr>
            <w:tcW w:w="1335" w:type="dxa"/>
            <w:tcMar>
              <w:top w:w="15" w:type="dxa"/>
              <w:left w:w="15" w:type="dxa"/>
              <w:right w:w="15" w:type="dxa"/>
            </w:tcMar>
            <w:vAlign w:val="center"/>
          </w:tcPr>
          <w:p w:rsidR="003F6AC9" w:rsidRDefault="00166073">
            <w:pPr>
              <w:widowControl/>
              <w:jc w:val="center"/>
              <w:textAlignment w:val="center"/>
              <w:rPr>
                <w:rFonts w:ascii="宋体" w:hAnsi="宋体" w:cs="宋体"/>
                <w:b/>
                <w:kern w:val="0"/>
                <w:szCs w:val="21"/>
                <w:lang/>
              </w:rPr>
            </w:pPr>
            <w:r>
              <w:rPr>
                <w:rFonts w:ascii="宋体" w:hAnsi="宋体" w:cs="宋体" w:hint="eastAsia"/>
                <w:b/>
                <w:kern w:val="0"/>
                <w:szCs w:val="21"/>
                <w:lang/>
              </w:rPr>
              <w:t>子模块</w:t>
            </w:r>
          </w:p>
        </w:tc>
      </w:tr>
      <w:tr w:rsidR="003F6AC9">
        <w:trPr>
          <w:trHeight w:val="863"/>
        </w:trPr>
        <w:tc>
          <w:tcPr>
            <w:tcW w:w="592" w:type="dxa"/>
            <w:vMerge w:val="restart"/>
            <w:tcMar>
              <w:top w:w="15" w:type="dxa"/>
              <w:left w:w="15" w:type="dxa"/>
              <w:right w:w="15" w:type="dxa"/>
            </w:tcMar>
            <w:vAlign w:val="center"/>
          </w:tcPr>
          <w:p w:rsidR="003F6AC9" w:rsidRDefault="00166073">
            <w:pPr>
              <w:widowControl/>
              <w:jc w:val="center"/>
              <w:textAlignment w:val="center"/>
              <w:rPr>
                <w:rFonts w:ascii="宋体" w:hAnsi="宋体" w:cs="宋体"/>
                <w:bCs/>
                <w:szCs w:val="21"/>
              </w:rPr>
            </w:pPr>
            <w:r>
              <w:rPr>
                <w:rFonts w:ascii="宋体" w:hAnsi="宋体" w:cs="宋体" w:hint="eastAsia"/>
                <w:bCs/>
                <w:kern w:val="0"/>
                <w:szCs w:val="21"/>
                <w:lang/>
              </w:rPr>
              <w:t>1</w:t>
            </w:r>
          </w:p>
        </w:tc>
        <w:tc>
          <w:tcPr>
            <w:tcW w:w="1457" w:type="dxa"/>
            <w:vMerge w:val="restart"/>
            <w:tcMar>
              <w:top w:w="15" w:type="dxa"/>
              <w:left w:w="15" w:type="dxa"/>
              <w:right w:w="15" w:type="dxa"/>
            </w:tcMar>
            <w:vAlign w:val="center"/>
          </w:tcPr>
          <w:p w:rsidR="003F6AC9" w:rsidRPr="00120DF1" w:rsidRDefault="00166073">
            <w:pPr>
              <w:widowControl/>
              <w:jc w:val="center"/>
              <w:textAlignment w:val="center"/>
              <w:rPr>
                <w:rFonts w:ascii="宋体" w:hAnsi="宋体" w:cs="宋体"/>
                <w:bCs/>
                <w:szCs w:val="21"/>
              </w:rPr>
            </w:pPr>
            <w:r w:rsidRPr="00120DF1">
              <w:rPr>
                <w:rFonts w:ascii="宋体" w:hAnsi="宋体" w:cs="宋体" w:hint="eastAsia"/>
                <w:kern w:val="0"/>
                <w:szCs w:val="21"/>
                <w:lang/>
              </w:rPr>
              <w:t>实验室管理模块</w:t>
            </w:r>
          </w:p>
        </w:tc>
        <w:tc>
          <w:tcPr>
            <w:tcW w:w="5956" w:type="dxa"/>
            <w:vMerge w:val="restart"/>
            <w:tcMar>
              <w:top w:w="15" w:type="dxa"/>
              <w:left w:w="15" w:type="dxa"/>
              <w:right w:w="15" w:type="dxa"/>
            </w:tcMar>
            <w:vAlign w:val="center"/>
          </w:tcPr>
          <w:p w:rsidR="003F6AC9" w:rsidRDefault="00166073">
            <w:pPr>
              <w:widowControl/>
              <w:spacing w:line="400" w:lineRule="exact"/>
              <w:ind w:firstLineChars="100" w:firstLine="210"/>
              <w:textAlignment w:val="center"/>
              <w:rPr>
                <w:rFonts w:ascii="宋体" w:hAnsi="宋体" w:cs="宋体"/>
                <w:kern w:val="0"/>
                <w:szCs w:val="21"/>
                <w:lang/>
              </w:rPr>
            </w:pPr>
            <w:r>
              <w:rPr>
                <w:rFonts w:ascii="宋体" w:hAnsi="宋体" w:cs="宋体" w:hint="eastAsia"/>
                <w:kern w:val="0"/>
                <w:szCs w:val="21"/>
                <w:lang/>
              </w:rPr>
              <w:t>1.</w:t>
            </w:r>
            <w:r>
              <w:rPr>
                <w:rFonts w:ascii="宋体" w:hAnsi="宋体" w:cs="宋体" w:hint="eastAsia"/>
                <w:kern w:val="0"/>
                <w:szCs w:val="21"/>
                <w:lang/>
              </w:rPr>
              <w:t>实验室基础信息管理功能</w:t>
            </w:r>
          </w:p>
          <w:p w:rsidR="003F6AC9" w:rsidRDefault="00166073">
            <w:pPr>
              <w:widowControl/>
              <w:spacing w:line="400" w:lineRule="exact"/>
              <w:ind w:leftChars="200" w:left="420"/>
              <w:textAlignment w:val="center"/>
              <w:rPr>
                <w:rFonts w:ascii="宋体" w:hAnsi="宋体" w:cs="宋体"/>
                <w:kern w:val="0"/>
                <w:szCs w:val="21"/>
                <w:lang/>
              </w:rPr>
            </w:pPr>
            <w:r>
              <w:rPr>
                <w:rFonts w:ascii="宋体" w:hAnsi="宋体" w:cs="宋体" w:hint="eastAsia"/>
                <w:kern w:val="0"/>
                <w:szCs w:val="21"/>
                <w:lang/>
              </w:rPr>
              <w:t>设置模板，可满足实验教学中心录入实验室基本信息</w:t>
            </w:r>
            <w:r>
              <w:rPr>
                <w:rFonts w:ascii="宋体" w:hAnsi="宋体" w:cs="宋体" w:hint="eastAsia"/>
                <w:kern w:val="0"/>
                <w:szCs w:val="21"/>
                <w:lang/>
              </w:rPr>
              <w:t>,</w:t>
            </w:r>
            <w:r>
              <w:rPr>
                <w:rFonts w:ascii="宋体" w:hAnsi="宋体" w:cs="宋体" w:hint="eastAsia"/>
                <w:kern w:val="0"/>
                <w:szCs w:val="21"/>
                <w:lang/>
              </w:rPr>
              <w:t>支持检索、下载。</w:t>
            </w:r>
          </w:p>
          <w:p w:rsidR="003F6AC9" w:rsidRDefault="00166073">
            <w:pPr>
              <w:widowControl/>
              <w:spacing w:line="400" w:lineRule="exact"/>
              <w:ind w:firstLineChars="100" w:firstLine="210"/>
              <w:textAlignment w:val="center"/>
              <w:rPr>
                <w:rFonts w:ascii="宋体" w:hAnsi="宋体" w:cs="宋体"/>
                <w:kern w:val="0"/>
                <w:szCs w:val="21"/>
                <w:lang/>
              </w:rPr>
            </w:pPr>
            <w:r>
              <w:rPr>
                <w:rFonts w:ascii="宋体" w:hAnsi="宋体" w:cs="宋体" w:hint="eastAsia"/>
                <w:kern w:val="0"/>
                <w:szCs w:val="21"/>
                <w:lang/>
              </w:rPr>
              <w:t>2.</w:t>
            </w:r>
            <w:r>
              <w:rPr>
                <w:rFonts w:ascii="宋体" w:hAnsi="宋体" w:cs="宋体" w:hint="eastAsia"/>
                <w:kern w:val="0"/>
                <w:szCs w:val="21"/>
                <w:lang/>
              </w:rPr>
              <w:t>上级文件管理功能</w:t>
            </w:r>
          </w:p>
          <w:p w:rsidR="003F6AC9" w:rsidRDefault="00166073">
            <w:pPr>
              <w:widowControl/>
              <w:spacing w:line="400" w:lineRule="exact"/>
              <w:ind w:leftChars="200" w:left="420"/>
              <w:textAlignment w:val="center"/>
              <w:rPr>
                <w:rFonts w:ascii="宋体" w:hAnsi="宋体" w:cs="宋体"/>
                <w:kern w:val="0"/>
                <w:szCs w:val="21"/>
                <w:lang/>
              </w:rPr>
            </w:pPr>
            <w:r>
              <w:rPr>
                <w:rFonts w:ascii="宋体" w:hAnsi="宋体" w:cs="宋体" w:hint="eastAsia"/>
                <w:kern w:val="0"/>
                <w:szCs w:val="21"/>
                <w:lang/>
              </w:rPr>
              <w:t>设置模板，可满足上级文件基本信息录入</w:t>
            </w:r>
            <w:r>
              <w:rPr>
                <w:rFonts w:ascii="宋体" w:hAnsi="宋体" w:cs="宋体" w:hint="eastAsia"/>
                <w:kern w:val="0"/>
                <w:szCs w:val="21"/>
                <w:lang/>
              </w:rPr>
              <w:t>,</w:t>
            </w:r>
            <w:r>
              <w:rPr>
                <w:rFonts w:ascii="宋体" w:hAnsi="宋体" w:cs="宋体" w:hint="eastAsia"/>
                <w:kern w:val="0"/>
                <w:szCs w:val="21"/>
                <w:lang/>
              </w:rPr>
              <w:t>支持文件的上传和下载</w:t>
            </w:r>
            <w:r>
              <w:rPr>
                <w:rFonts w:ascii="宋体" w:hAnsi="宋体" w:cs="宋体" w:hint="eastAsia"/>
                <w:kern w:val="0"/>
                <w:szCs w:val="21"/>
                <w:lang/>
              </w:rPr>
              <w:t>,</w:t>
            </w:r>
            <w:r>
              <w:rPr>
                <w:rFonts w:ascii="宋体" w:hAnsi="宋体" w:cs="宋体" w:hint="eastAsia"/>
                <w:kern w:val="0"/>
                <w:szCs w:val="21"/>
                <w:lang/>
              </w:rPr>
              <w:t>支持检索。</w:t>
            </w:r>
          </w:p>
          <w:p w:rsidR="003F6AC9" w:rsidRDefault="00166073">
            <w:pPr>
              <w:widowControl/>
              <w:spacing w:line="400" w:lineRule="exact"/>
              <w:ind w:firstLineChars="100" w:firstLine="210"/>
              <w:textAlignment w:val="center"/>
              <w:rPr>
                <w:rFonts w:ascii="宋体" w:hAnsi="宋体" w:cs="宋体"/>
                <w:kern w:val="0"/>
                <w:szCs w:val="21"/>
                <w:lang/>
              </w:rPr>
            </w:pPr>
            <w:r>
              <w:rPr>
                <w:rFonts w:ascii="宋体" w:hAnsi="宋体" w:cs="宋体" w:hint="eastAsia"/>
                <w:kern w:val="0"/>
                <w:szCs w:val="21"/>
                <w:lang/>
              </w:rPr>
              <w:t>3.</w:t>
            </w:r>
            <w:r>
              <w:rPr>
                <w:rFonts w:ascii="宋体" w:hAnsi="宋体" w:cs="宋体" w:hint="eastAsia"/>
                <w:kern w:val="0"/>
                <w:szCs w:val="21"/>
                <w:lang/>
              </w:rPr>
              <w:t>实验室规章制度管理功能</w:t>
            </w:r>
          </w:p>
          <w:p w:rsidR="003F6AC9" w:rsidRDefault="00166073">
            <w:pPr>
              <w:widowControl/>
              <w:spacing w:line="400" w:lineRule="exact"/>
              <w:ind w:leftChars="200" w:left="420"/>
              <w:textAlignment w:val="center"/>
              <w:rPr>
                <w:rFonts w:ascii="宋体" w:hAnsi="宋体" w:cs="宋体"/>
                <w:kern w:val="0"/>
                <w:szCs w:val="21"/>
                <w:lang/>
              </w:rPr>
            </w:pPr>
            <w:r>
              <w:rPr>
                <w:rFonts w:ascii="宋体" w:hAnsi="宋体" w:cs="宋体" w:hint="eastAsia"/>
                <w:kern w:val="0"/>
                <w:szCs w:val="21"/>
                <w:lang/>
              </w:rPr>
              <w:t>设置模板，可满足学校、学院实验室规章制度相关信息的录入，支持文件的上传和下载</w:t>
            </w:r>
            <w:r>
              <w:rPr>
                <w:rFonts w:ascii="宋体" w:hAnsi="宋体" w:cs="宋体" w:hint="eastAsia"/>
                <w:kern w:val="0"/>
                <w:szCs w:val="21"/>
                <w:lang/>
              </w:rPr>
              <w:t>,</w:t>
            </w:r>
            <w:r>
              <w:rPr>
                <w:rFonts w:ascii="宋体" w:hAnsi="宋体" w:cs="宋体" w:hint="eastAsia"/>
                <w:kern w:val="0"/>
                <w:szCs w:val="21"/>
                <w:lang/>
              </w:rPr>
              <w:t>支持检索。</w:t>
            </w:r>
          </w:p>
          <w:p w:rsidR="003F6AC9" w:rsidRDefault="00166073">
            <w:pPr>
              <w:widowControl/>
              <w:spacing w:line="400" w:lineRule="exact"/>
              <w:ind w:firstLineChars="100" w:firstLine="210"/>
              <w:textAlignment w:val="center"/>
              <w:rPr>
                <w:rFonts w:ascii="宋体" w:hAnsi="宋体" w:cs="宋体"/>
                <w:kern w:val="0"/>
                <w:szCs w:val="21"/>
                <w:lang/>
              </w:rPr>
            </w:pPr>
            <w:r>
              <w:rPr>
                <w:rFonts w:ascii="宋体" w:hAnsi="宋体" w:cs="宋体" w:hint="eastAsia"/>
                <w:kern w:val="0"/>
                <w:szCs w:val="21"/>
                <w:lang/>
              </w:rPr>
              <w:t>4.</w:t>
            </w:r>
            <w:r>
              <w:rPr>
                <w:rFonts w:ascii="宋体" w:hAnsi="宋体" w:cs="宋体" w:hint="eastAsia"/>
                <w:kern w:val="0"/>
                <w:szCs w:val="21"/>
                <w:lang/>
              </w:rPr>
              <w:t>实验室建设管理功能</w:t>
            </w:r>
          </w:p>
          <w:p w:rsidR="003F6AC9" w:rsidRDefault="00166073">
            <w:pPr>
              <w:widowControl/>
              <w:spacing w:line="400" w:lineRule="exact"/>
              <w:ind w:leftChars="200" w:left="420"/>
              <w:textAlignment w:val="center"/>
              <w:rPr>
                <w:rFonts w:ascii="宋体" w:hAnsi="宋体" w:cs="宋体"/>
                <w:kern w:val="0"/>
                <w:szCs w:val="21"/>
                <w:lang/>
              </w:rPr>
            </w:pPr>
            <w:r>
              <w:rPr>
                <w:rFonts w:ascii="宋体" w:hAnsi="宋体" w:cs="宋体" w:hint="eastAsia"/>
                <w:kern w:val="0"/>
                <w:szCs w:val="21"/>
                <w:lang/>
              </w:rPr>
              <w:t>设置模板，学院提交实验室新建立项、修购专项申请，学院、教务处逐级审批。</w:t>
            </w:r>
          </w:p>
          <w:p w:rsidR="003F6AC9" w:rsidRDefault="00166073">
            <w:pPr>
              <w:widowControl/>
              <w:spacing w:line="400" w:lineRule="exact"/>
              <w:ind w:firstLineChars="100" w:firstLine="210"/>
              <w:textAlignment w:val="center"/>
              <w:rPr>
                <w:rFonts w:ascii="宋体" w:hAnsi="宋体"/>
                <w:szCs w:val="21"/>
              </w:rPr>
            </w:pPr>
            <w:r>
              <w:rPr>
                <w:rFonts w:ascii="宋体" w:hAnsi="宋体" w:hint="eastAsia"/>
                <w:szCs w:val="21"/>
              </w:rPr>
              <w:t>5.</w:t>
            </w:r>
            <w:r>
              <w:rPr>
                <w:rFonts w:ascii="宋体" w:hAnsi="宋体" w:hint="eastAsia"/>
                <w:szCs w:val="21"/>
              </w:rPr>
              <w:t>实验室人员基本信息管理功能</w:t>
            </w:r>
          </w:p>
          <w:p w:rsidR="003F6AC9" w:rsidRDefault="00166073">
            <w:pPr>
              <w:widowControl/>
              <w:spacing w:line="400" w:lineRule="exact"/>
              <w:ind w:leftChars="200" w:left="420"/>
              <w:textAlignment w:val="center"/>
              <w:rPr>
                <w:rFonts w:ascii="宋体" w:hAnsi="宋体" w:cs="宋体"/>
                <w:kern w:val="0"/>
                <w:szCs w:val="21"/>
                <w:lang/>
              </w:rPr>
            </w:pPr>
            <w:r>
              <w:rPr>
                <w:rFonts w:ascii="宋体" w:hAnsi="宋体" w:cs="宋体" w:hint="eastAsia"/>
                <w:kern w:val="0"/>
                <w:szCs w:val="21"/>
                <w:lang/>
              </w:rPr>
              <w:t>设置模板，可满足实验室工作人员基本信息录入与修改，支持检索、下载。</w:t>
            </w:r>
          </w:p>
          <w:p w:rsidR="003F6AC9" w:rsidRDefault="00166073">
            <w:pPr>
              <w:widowControl/>
              <w:spacing w:line="400" w:lineRule="exact"/>
              <w:ind w:firstLineChars="100" w:firstLine="210"/>
              <w:textAlignment w:val="center"/>
              <w:rPr>
                <w:rFonts w:ascii="宋体" w:hAnsi="宋体" w:cs="宋体"/>
                <w:kern w:val="0"/>
                <w:szCs w:val="21"/>
                <w:lang/>
              </w:rPr>
            </w:pPr>
            <w:r>
              <w:rPr>
                <w:rFonts w:ascii="宋体" w:hAnsi="宋体" w:cs="宋体" w:hint="eastAsia"/>
                <w:kern w:val="0"/>
                <w:szCs w:val="21"/>
                <w:lang/>
              </w:rPr>
              <w:t>6.</w:t>
            </w:r>
            <w:r>
              <w:rPr>
                <w:rFonts w:ascii="宋体" w:hAnsi="宋体" w:cs="宋体" w:hint="eastAsia"/>
                <w:kern w:val="0"/>
                <w:szCs w:val="21"/>
                <w:lang/>
              </w:rPr>
              <w:t>实验室人员培训管理功能</w:t>
            </w:r>
          </w:p>
          <w:p w:rsidR="003F6AC9" w:rsidRDefault="00166073">
            <w:pPr>
              <w:widowControl/>
              <w:spacing w:line="400" w:lineRule="exact"/>
              <w:ind w:leftChars="200" w:left="420"/>
              <w:textAlignment w:val="center"/>
              <w:rPr>
                <w:rFonts w:ascii="宋体" w:hAnsi="宋体" w:cs="宋体"/>
                <w:kern w:val="0"/>
                <w:szCs w:val="21"/>
                <w:lang/>
              </w:rPr>
            </w:pPr>
            <w:r>
              <w:rPr>
                <w:rFonts w:ascii="宋体" w:hAnsi="宋体" w:cs="宋体" w:hint="eastAsia"/>
                <w:kern w:val="0"/>
                <w:szCs w:val="21"/>
                <w:lang/>
              </w:rPr>
              <w:t>设置模板，教师填写申请，学院、教务处逐级审批。培训后教师将实际费用上传系统，系统可自动统计各项培训费用。可支持课件及培训证书的上传和下载，支持检索。</w:t>
            </w:r>
          </w:p>
        </w:tc>
        <w:tc>
          <w:tcPr>
            <w:tcW w:w="1335" w:type="dxa"/>
            <w:tcMar>
              <w:top w:w="15" w:type="dxa"/>
              <w:left w:w="15" w:type="dxa"/>
              <w:right w:w="15" w:type="dxa"/>
            </w:tcMar>
            <w:vAlign w:val="center"/>
          </w:tcPr>
          <w:p w:rsidR="003F6AC9" w:rsidRDefault="00166073">
            <w:pPr>
              <w:widowControl/>
              <w:spacing w:line="400" w:lineRule="exact"/>
              <w:jc w:val="center"/>
              <w:textAlignment w:val="center"/>
              <w:rPr>
                <w:rFonts w:ascii="宋体" w:hAnsi="宋体" w:cs="宋体"/>
                <w:bCs/>
                <w:kern w:val="0"/>
                <w:szCs w:val="21"/>
                <w:lang/>
              </w:rPr>
            </w:pPr>
            <w:r>
              <w:rPr>
                <w:rFonts w:ascii="宋体" w:hAnsi="宋体" w:cs="宋体" w:hint="eastAsia"/>
                <w:bCs/>
                <w:kern w:val="0"/>
                <w:szCs w:val="21"/>
                <w:lang/>
              </w:rPr>
              <w:t>实验室信息管理</w:t>
            </w:r>
          </w:p>
        </w:tc>
      </w:tr>
      <w:tr w:rsidR="003F6AC9">
        <w:trPr>
          <w:trHeight w:val="1699"/>
        </w:trPr>
        <w:tc>
          <w:tcPr>
            <w:tcW w:w="592" w:type="dxa"/>
            <w:vMerge/>
            <w:tcMar>
              <w:top w:w="15" w:type="dxa"/>
              <w:left w:w="15" w:type="dxa"/>
              <w:right w:w="15" w:type="dxa"/>
            </w:tcMar>
            <w:vAlign w:val="center"/>
          </w:tcPr>
          <w:p w:rsidR="003F6AC9" w:rsidRDefault="003F6AC9">
            <w:pPr>
              <w:widowControl/>
              <w:spacing w:line="400" w:lineRule="exact"/>
              <w:jc w:val="center"/>
              <w:textAlignment w:val="center"/>
            </w:pPr>
          </w:p>
        </w:tc>
        <w:tc>
          <w:tcPr>
            <w:tcW w:w="1457" w:type="dxa"/>
            <w:vMerge/>
            <w:tcMar>
              <w:top w:w="15" w:type="dxa"/>
              <w:left w:w="15" w:type="dxa"/>
              <w:right w:w="15" w:type="dxa"/>
            </w:tcMar>
            <w:vAlign w:val="center"/>
          </w:tcPr>
          <w:p w:rsidR="003F6AC9" w:rsidRPr="00120DF1" w:rsidRDefault="003F6AC9">
            <w:pPr>
              <w:widowControl/>
              <w:spacing w:line="400" w:lineRule="exact"/>
              <w:jc w:val="center"/>
              <w:textAlignment w:val="center"/>
            </w:pPr>
          </w:p>
        </w:tc>
        <w:tc>
          <w:tcPr>
            <w:tcW w:w="5956" w:type="dxa"/>
            <w:vMerge/>
            <w:tcMar>
              <w:top w:w="15" w:type="dxa"/>
              <w:left w:w="15" w:type="dxa"/>
              <w:right w:w="15" w:type="dxa"/>
            </w:tcMar>
            <w:vAlign w:val="center"/>
          </w:tcPr>
          <w:p w:rsidR="003F6AC9" w:rsidRDefault="003F6AC9">
            <w:pPr>
              <w:widowControl/>
              <w:spacing w:line="400" w:lineRule="exact"/>
              <w:jc w:val="center"/>
              <w:textAlignment w:val="center"/>
            </w:pPr>
          </w:p>
        </w:tc>
        <w:tc>
          <w:tcPr>
            <w:tcW w:w="1335" w:type="dxa"/>
            <w:tcMar>
              <w:top w:w="15" w:type="dxa"/>
              <w:left w:w="15" w:type="dxa"/>
              <w:right w:w="15" w:type="dxa"/>
            </w:tcMar>
            <w:vAlign w:val="center"/>
          </w:tcPr>
          <w:p w:rsidR="003F6AC9" w:rsidRDefault="00166073">
            <w:pPr>
              <w:widowControl/>
              <w:spacing w:line="400" w:lineRule="exact"/>
              <w:jc w:val="center"/>
              <w:textAlignment w:val="center"/>
              <w:rPr>
                <w:rFonts w:ascii="宋体" w:hAnsi="宋体" w:cs="宋体"/>
                <w:bCs/>
                <w:kern w:val="0"/>
                <w:szCs w:val="21"/>
                <w:lang/>
              </w:rPr>
            </w:pPr>
            <w:r>
              <w:rPr>
                <w:rFonts w:ascii="宋体" w:hAnsi="宋体" w:cs="宋体" w:hint="eastAsia"/>
                <w:bCs/>
                <w:kern w:val="0"/>
                <w:szCs w:val="21"/>
                <w:lang/>
              </w:rPr>
              <w:t>实验室上级文件、制度管理</w:t>
            </w:r>
          </w:p>
        </w:tc>
      </w:tr>
      <w:tr w:rsidR="003F6AC9">
        <w:trPr>
          <w:trHeight w:val="863"/>
        </w:trPr>
        <w:tc>
          <w:tcPr>
            <w:tcW w:w="592" w:type="dxa"/>
            <w:vMerge/>
            <w:tcMar>
              <w:top w:w="15" w:type="dxa"/>
              <w:left w:w="15" w:type="dxa"/>
              <w:right w:w="15" w:type="dxa"/>
            </w:tcMar>
            <w:vAlign w:val="center"/>
          </w:tcPr>
          <w:p w:rsidR="003F6AC9" w:rsidRDefault="003F6AC9">
            <w:pPr>
              <w:widowControl/>
              <w:spacing w:line="400" w:lineRule="exact"/>
              <w:jc w:val="center"/>
              <w:textAlignment w:val="center"/>
              <w:rPr>
                <w:rFonts w:ascii="宋体" w:hAnsi="宋体" w:cs="宋体"/>
                <w:bCs/>
                <w:kern w:val="0"/>
                <w:szCs w:val="21"/>
                <w:lang/>
              </w:rPr>
            </w:pPr>
          </w:p>
        </w:tc>
        <w:tc>
          <w:tcPr>
            <w:tcW w:w="1457" w:type="dxa"/>
            <w:vMerge/>
            <w:tcMar>
              <w:top w:w="15" w:type="dxa"/>
              <w:left w:w="15" w:type="dxa"/>
              <w:right w:w="15" w:type="dxa"/>
            </w:tcMar>
            <w:vAlign w:val="center"/>
          </w:tcPr>
          <w:p w:rsidR="003F6AC9" w:rsidRPr="00120DF1" w:rsidRDefault="003F6AC9">
            <w:pPr>
              <w:widowControl/>
              <w:spacing w:line="400" w:lineRule="exact"/>
              <w:jc w:val="center"/>
              <w:textAlignment w:val="center"/>
              <w:rPr>
                <w:rFonts w:ascii="宋体" w:hAnsi="宋体" w:cs="宋体"/>
                <w:bCs/>
                <w:kern w:val="0"/>
                <w:szCs w:val="21"/>
                <w:lang/>
              </w:rPr>
            </w:pPr>
          </w:p>
        </w:tc>
        <w:tc>
          <w:tcPr>
            <w:tcW w:w="5956" w:type="dxa"/>
            <w:vMerge/>
            <w:tcMar>
              <w:top w:w="15" w:type="dxa"/>
              <w:left w:w="15" w:type="dxa"/>
              <w:right w:w="15" w:type="dxa"/>
            </w:tcMar>
            <w:vAlign w:val="center"/>
          </w:tcPr>
          <w:p w:rsidR="003F6AC9" w:rsidRDefault="003F6AC9">
            <w:pPr>
              <w:widowControl/>
              <w:spacing w:line="400" w:lineRule="exact"/>
              <w:jc w:val="center"/>
              <w:textAlignment w:val="center"/>
              <w:rPr>
                <w:rFonts w:ascii="宋体" w:hAnsi="宋体" w:cs="宋体"/>
                <w:kern w:val="0"/>
                <w:szCs w:val="21"/>
                <w:lang/>
              </w:rPr>
            </w:pPr>
          </w:p>
        </w:tc>
        <w:tc>
          <w:tcPr>
            <w:tcW w:w="1335" w:type="dxa"/>
            <w:tcMar>
              <w:top w:w="15" w:type="dxa"/>
              <w:left w:w="15" w:type="dxa"/>
              <w:right w:w="15" w:type="dxa"/>
            </w:tcMar>
            <w:vAlign w:val="center"/>
          </w:tcPr>
          <w:p w:rsidR="003F6AC9" w:rsidRDefault="00166073">
            <w:pPr>
              <w:widowControl/>
              <w:spacing w:line="400" w:lineRule="exact"/>
              <w:jc w:val="center"/>
              <w:textAlignment w:val="center"/>
              <w:rPr>
                <w:rFonts w:ascii="宋体" w:hAnsi="宋体" w:cs="宋体"/>
                <w:bCs/>
                <w:kern w:val="0"/>
                <w:szCs w:val="21"/>
                <w:lang/>
              </w:rPr>
            </w:pPr>
            <w:r>
              <w:rPr>
                <w:rFonts w:ascii="宋体" w:hAnsi="宋体" w:cs="宋体" w:hint="eastAsia"/>
                <w:bCs/>
                <w:kern w:val="0"/>
                <w:szCs w:val="21"/>
                <w:lang/>
              </w:rPr>
              <w:t>实验室建设管理</w:t>
            </w:r>
          </w:p>
        </w:tc>
      </w:tr>
      <w:tr w:rsidR="003F6AC9">
        <w:trPr>
          <w:trHeight w:val="863"/>
        </w:trPr>
        <w:tc>
          <w:tcPr>
            <w:tcW w:w="592" w:type="dxa"/>
            <w:vMerge/>
            <w:tcMar>
              <w:top w:w="15" w:type="dxa"/>
              <w:left w:w="15" w:type="dxa"/>
              <w:right w:w="15" w:type="dxa"/>
            </w:tcMar>
            <w:vAlign w:val="center"/>
          </w:tcPr>
          <w:p w:rsidR="003F6AC9" w:rsidRDefault="003F6AC9">
            <w:pPr>
              <w:widowControl/>
              <w:spacing w:line="400" w:lineRule="exact"/>
              <w:jc w:val="center"/>
              <w:textAlignment w:val="center"/>
              <w:rPr>
                <w:rFonts w:ascii="宋体" w:hAnsi="宋体" w:cs="宋体"/>
                <w:bCs/>
                <w:kern w:val="0"/>
                <w:szCs w:val="21"/>
                <w:lang/>
              </w:rPr>
            </w:pPr>
          </w:p>
        </w:tc>
        <w:tc>
          <w:tcPr>
            <w:tcW w:w="1457" w:type="dxa"/>
            <w:vMerge/>
            <w:tcMar>
              <w:top w:w="15" w:type="dxa"/>
              <w:left w:w="15" w:type="dxa"/>
              <w:right w:w="15" w:type="dxa"/>
            </w:tcMar>
            <w:vAlign w:val="center"/>
          </w:tcPr>
          <w:p w:rsidR="003F6AC9" w:rsidRPr="00120DF1" w:rsidRDefault="003F6AC9">
            <w:pPr>
              <w:widowControl/>
              <w:spacing w:line="400" w:lineRule="exact"/>
              <w:jc w:val="center"/>
              <w:textAlignment w:val="center"/>
              <w:rPr>
                <w:rFonts w:ascii="宋体" w:hAnsi="宋体" w:cs="宋体"/>
                <w:bCs/>
                <w:kern w:val="0"/>
                <w:szCs w:val="21"/>
                <w:lang/>
              </w:rPr>
            </w:pPr>
          </w:p>
        </w:tc>
        <w:tc>
          <w:tcPr>
            <w:tcW w:w="5956" w:type="dxa"/>
            <w:vMerge/>
            <w:tcMar>
              <w:top w:w="15" w:type="dxa"/>
              <w:left w:w="15" w:type="dxa"/>
              <w:right w:w="15" w:type="dxa"/>
            </w:tcMar>
            <w:vAlign w:val="center"/>
          </w:tcPr>
          <w:p w:rsidR="003F6AC9" w:rsidRDefault="003F6AC9">
            <w:pPr>
              <w:widowControl/>
              <w:spacing w:line="400" w:lineRule="exact"/>
              <w:jc w:val="center"/>
              <w:textAlignment w:val="center"/>
              <w:rPr>
                <w:rFonts w:ascii="宋体" w:hAnsi="宋体" w:cs="宋体"/>
                <w:kern w:val="0"/>
                <w:szCs w:val="21"/>
                <w:lang/>
              </w:rPr>
            </w:pPr>
          </w:p>
        </w:tc>
        <w:tc>
          <w:tcPr>
            <w:tcW w:w="1335" w:type="dxa"/>
            <w:tcMar>
              <w:top w:w="15" w:type="dxa"/>
              <w:left w:w="15" w:type="dxa"/>
              <w:right w:w="15" w:type="dxa"/>
            </w:tcMar>
            <w:vAlign w:val="center"/>
          </w:tcPr>
          <w:p w:rsidR="003F6AC9" w:rsidRDefault="00166073">
            <w:pPr>
              <w:widowControl/>
              <w:spacing w:line="400" w:lineRule="exact"/>
              <w:jc w:val="center"/>
              <w:textAlignment w:val="center"/>
              <w:rPr>
                <w:rFonts w:ascii="宋体" w:hAnsi="宋体" w:cs="宋体"/>
                <w:bCs/>
                <w:kern w:val="0"/>
                <w:szCs w:val="21"/>
                <w:lang/>
              </w:rPr>
            </w:pPr>
            <w:r>
              <w:rPr>
                <w:rFonts w:ascii="宋体" w:hAnsi="宋体" w:cs="宋体" w:hint="eastAsia"/>
                <w:bCs/>
                <w:kern w:val="0"/>
                <w:szCs w:val="21"/>
                <w:lang/>
              </w:rPr>
              <w:t>实验室人员信息管理</w:t>
            </w:r>
          </w:p>
        </w:tc>
      </w:tr>
      <w:tr w:rsidR="003F6AC9">
        <w:trPr>
          <w:trHeight w:val="863"/>
        </w:trPr>
        <w:tc>
          <w:tcPr>
            <w:tcW w:w="592" w:type="dxa"/>
            <w:vMerge/>
            <w:tcMar>
              <w:top w:w="15" w:type="dxa"/>
              <w:left w:w="15" w:type="dxa"/>
              <w:right w:w="15" w:type="dxa"/>
            </w:tcMar>
            <w:vAlign w:val="center"/>
          </w:tcPr>
          <w:p w:rsidR="003F6AC9" w:rsidRDefault="003F6AC9">
            <w:pPr>
              <w:widowControl/>
              <w:spacing w:line="400" w:lineRule="exact"/>
              <w:jc w:val="center"/>
              <w:textAlignment w:val="center"/>
              <w:rPr>
                <w:rFonts w:ascii="宋体" w:hAnsi="宋体" w:cs="宋体"/>
                <w:bCs/>
                <w:kern w:val="0"/>
                <w:szCs w:val="21"/>
                <w:lang/>
              </w:rPr>
            </w:pPr>
          </w:p>
        </w:tc>
        <w:tc>
          <w:tcPr>
            <w:tcW w:w="1457" w:type="dxa"/>
            <w:vMerge/>
            <w:tcMar>
              <w:top w:w="15" w:type="dxa"/>
              <w:left w:w="15" w:type="dxa"/>
              <w:right w:w="15" w:type="dxa"/>
            </w:tcMar>
            <w:vAlign w:val="center"/>
          </w:tcPr>
          <w:p w:rsidR="003F6AC9" w:rsidRPr="00120DF1" w:rsidRDefault="003F6AC9">
            <w:pPr>
              <w:widowControl/>
              <w:spacing w:line="400" w:lineRule="exact"/>
              <w:jc w:val="center"/>
              <w:textAlignment w:val="center"/>
              <w:rPr>
                <w:rFonts w:ascii="宋体" w:hAnsi="宋体" w:cs="宋体"/>
                <w:bCs/>
                <w:kern w:val="0"/>
                <w:szCs w:val="21"/>
                <w:lang/>
              </w:rPr>
            </w:pPr>
          </w:p>
        </w:tc>
        <w:tc>
          <w:tcPr>
            <w:tcW w:w="5956" w:type="dxa"/>
            <w:vMerge/>
            <w:tcMar>
              <w:top w:w="15" w:type="dxa"/>
              <w:left w:w="15" w:type="dxa"/>
              <w:right w:w="15" w:type="dxa"/>
            </w:tcMar>
            <w:vAlign w:val="center"/>
          </w:tcPr>
          <w:p w:rsidR="003F6AC9" w:rsidRDefault="003F6AC9">
            <w:pPr>
              <w:widowControl/>
              <w:spacing w:line="400" w:lineRule="exact"/>
              <w:jc w:val="center"/>
              <w:textAlignment w:val="center"/>
              <w:rPr>
                <w:rFonts w:ascii="宋体" w:hAnsi="宋体" w:cs="宋体"/>
                <w:kern w:val="0"/>
                <w:szCs w:val="21"/>
                <w:lang/>
              </w:rPr>
            </w:pPr>
          </w:p>
        </w:tc>
        <w:tc>
          <w:tcPr>
            <w:tcW w:w="1335" w:type="dxa"/>
            <w:tcMar>
              <w:top w:w="15" w:type="dxa"/>
              <w:left w:w="15" w:type="dxa"/>
              <w:right w:w="15" w:type="dxa"/>
            </w:tcMar>
            <w:vAlign w:val="center"/>
          </w:tcPr>
          <w:p w:rsidR="003F6AC9" w:rsidRDefault="00166073">
            <w:pPr>
              <w:widowControl/>
              <w:spacing w:line="400" w:lineRule="exact"/>
              <w:jc w:val="center"/>
              <w:textAlignment w:val="center"/>
              <w:rPr>
                <w:rFonts w:ascii="宋体" w:hAnsi="宋体" w:cs="宋体"/>
                <w:bCs/>
                <w:kern w:val="0"/>
                <w:szCs w:val="21"/>
                <w:lang/>
              </w:rPr>
            </w:pPr>
            <w:r>
              <w:rPr>
                <w:rFonts w:ascii="宋体" w:hAnsi="宋体" w:cs="宋体" w:hint="eastAsia"/>
                <w:bCs/>
                <w:kern w:val="0"/>
                <w:szCs w:val="21"/>
                <w:lang/>
              </w:rPr>
              <w:t>实验室人员培训管理</w:t>
            </w:r>
          </w:p>
        </w:tc>
      </w:tr>
      <w:tr w:rsidR="003F6AC9">
        <w:trPr>
          <w:trHeight w:val="1220"/>
        </w:trPr>
        <w:tc>
          <w:tcPr>
            <w:tcW w:w="592" w:type="dxa"/>
            <w:vMerge w:val="restart"/>
            <w:tcMar>
              <w:top w:w="15" w:type="dxa"/>
              <w:left w:w="15" w:type="dxa"/>
              <w:right w:w="15" w:type="dxa"/>
            </w:tcMar>
            <w:vAlign w:val="center"/>
          </w:tcPr>
          <w:p w:rsidR="003F6AC9" w:rsidRDefault="00166073">
            <w:pPr>
              <w:widowControl/>
              <w:jc w:val="center"/>
              <w:textAlignment w:val="center"/>
              <w:rPr>
                <w:rFonts w:ascii="宋体" w:hAnsi="宋体" w:cs="宋体"/>
                <w:bCs/>
                <w:szCs w:val="21"/>
              </w:rPr>
            </w:pPr>
            <w:r>
              <w:rPr>
                <w:rFonts w:ascii="宋体" w:hAnsi="宋体" w:cs="宋体" w:hint="eastAsia"/>
                <w:bCs/>
                <w:kern w:val="0"/>
                <w:szCs w:val="21"/>
                <w:lang/>
              </w:rPr>
              <w:t>2</w:t>
            </w:r>
          </w:p>
        </w:tc>
        <w:tc>
          <w:tcPr>
            <w:tcW w:w="1457" w:type="dxa"/>
            <w:vMerge w:val="restart"/>
            <w:tcMar>
              <w:top w:w="15" w:type="dxa"/>
              <w:left w:w="15" w:type="dxa"/>
              <w:right w:w="15" w:type="dxa"/>
            </w:tcMar>
            <w:vAlign w:val="center"/>
          </w:tcPr>
          <w:p w:rsidR="003F6AC9" w:rsidRPr="00120DF1" w:rsidRDefault="00166073">
            <w:pPr>
              <w:widowControl/>
              <w:jc w:val="center"/>
              <w:textAlignment w:val="center"/>
              <w:rPr>
                <w:rFonts w:ascii="宋体" w:hAnsi="宋体" w:cs="宋体"/>
                <w:bCs/>
                <w:szCs w:val="21"/>
              </w:rPr>
            </w:pPr>
            <w:r w:rsidRPr="00120DF1">
              <w:rPr>
                <w:rFonts w:ascii="宋体" w:hAnsi="宋体" w:cs="宋体" w:hint="eastAsia"/>
                <w:kern w:val="0"/>
                <w:szCs w:val="21"/>
                <w:lang/>
              </w:rPr>
              <w:t>实验室资产管理模块</w:t>
            </w:r>
          </w:p>
        </w:tc>
        <w:tc>
          <w:tcPr>
            <w:tcW w:w="5956" w:type="dxa"/>
            <w:vMerge w:val="restart"/>
            <w:tcMar>
              <w:top w:w="15" w:type="dxa"/>
              <w:left w:w="15" w:type="dxa"/>
              <w:right w:w="15" w:type="dxa"/>
            </w:tcMar>
            <w:vAlign w:val="center"/>
          </w:tcPr>
          <w:p w:rsidR="003F6AC9" w:rsidRDefault="00166073">
            <w:pPr>
              <w:widowControl/>
              <w:snapToGrid w:val="0"/>
              <w:spacing w:line="400" w:lineRule="exact"/>
              <w:ind w:firstLineChars="100" w:firstLine="210"/>
              <w:jc w:val="left"/>
              <w:textAlignment w:val="center"/>
              <w:rPr>
                <w:rFonts w:ascii="宋体" w:hAnsi="宋体" w:cs="宋体"/>
                <w:kern w:val="0"/>
                <w:szCs w:val="21"/>
                <w:lang/>
              </w:rPr>
            </w:pPr>
            <w:r>
              <w:rPr>
                <w:rFonts w:ascii="宋体" w:hAnsi="宋体" w:cs="宋体" w:hint="eastAsia"/>
                <w:kern w:val="0"/>
                <w:szCs w:val="21"/>
                <w:lang/>
              </w:rPr>
              <w:t>1.</w:t>
            </w:r>
            <w:r>
              <w:rPr>
                <w:rFonts w:ascii="宋体" w:hAnsi="宋体" w:cs="宋体" w:hint="eastAsia"/>
                <w:kern w:val="0"/>
                <w:szCs w:val="21"/>
                <w:lang/>
              </w:rPr>
              <w:t>实验室设备管理功能</w:t>
            </w:r>
          </w:p>
          <w:p w:rsidR="003F6AC9" w:rsidRDefault="00166073">
            <w:pPr>
              <w:widowControl/>
              <w:snapToGrid w:val="0"/>
              <w:spacing w:line="400" w:lineRule="exact"/>
              <w:ind w:leftChars="200" w:left="420"/>
              <w:jc w:val="left"/>
              <w:textAlignment w:val="center"/>
              <w:rPr>
                <w:rFonts w:ascii="宋体" w:hAnsi="宋体" w:cs="宋体"/>
                <w:kern w:val="0"/>
                <w:szCs w:val="21"/>
                <w:lang/>
              </w:rPr>
            </w:pPr>
            <w:r>
              <w:rPr>
                <w:rFonts w:ascii="宋体" w:hAnsi="宋体" w:cs="宋体" w:hint="eastAsia"/>
                <w:kern w:val="0"/>
                <w:szCs w:val="21"/>
                <w:lang/>
              </w:rPr>
              <w:t>设备采购管理：设置采购申请模板，由学院教师填写申请，学院、教务处审批，采购后填写实际报销金额，可实现各项金额统计，支持检索。</w:t>
            </w:r>
          </w:p>
          <w:p w:rsidR="003F6AC9" w:rsidRDefault="00166073">
            <w:pPr>
              <w:widowControl/>
              <w:snapToGrid w:val="0"/>
              <w:spacing w:line="400" w:lineRule="exact"/>
              <w:ind w:firstLineChars="200" w:firstLine="420"/>
              <w:jc w:val="left"/>
              <w:textAlignment w:val="center"/>
              <w:rPr>
                <w:rFonts w:ascii="宋体" w:hAnsi="宋体" w:cs="宋体"/>
                <w:kern w:val="0"/>
                <w:szCs w:val="21"/>
                <w:lang/>
              </w:rPr>
            </w:pPr>
            <w:r>
              <w:rPr>
                <w:rFonts w:ascii="宋体" w:hAnsi="宋体" w:cs="宋体" w:hint="eastAsia"/>
                <w:kern w:val="0"/>
                <w:szCs w:val="21"/>
                <w:lang/>
              </w:rPr>
              <w:t>设备信息管理：支持设备信息数据导入，支持检索。</w:t>
            </w:r>
          </w:p>
          <w:p w:rsidR="003F6AC9" w:rsidRDefault="00166073">
            <w:pPr>
              <w:widowControl/>
              <w:snapToGrid w:val="0"/>
              <w:spacing w:line="400" w:lineRule="exact"/>
              <w:ind w:leftChars="200" w:left="420"/>
              <w:jc w:val="left"/>
              <w:textAlignment w:val="center"/>
              <w:rPr>
                <w:rFonts w:ascii="宋体" w:hAnsi="宋体" w:cs="宋体"/>
                <w:kern w:val="0"/>
                <w:szCs w:val="21"/>
                <w:lang/>
              </w:rPr>
            </w:pPr>
            <w:r>
              <w:rPr>
                <w:rFonts w:ascii="宋体" w:hAnsi="宋体" w:cs="宋体" w:hint="eastAsia"/>
                <w:kern w:val="0"/>
                <w:szCs w:val="21"/>
                <w:lang/>
              </w:rPr>
              <w:t>设备维修管理：设置维修申请模板，由学院教师填写设备维修申请，学院、教务处审批，维修后填写实际报销金额，可实现各项金额统计，支持检索。</w:t>
            </w:r>
          </w:p>
          <w:p w:rsidR="003F6AC9" w:rsidRDefault="00166073">
            <w:pPr>
              <w:widowControl/>
              <w:snapToGrid w:val="0"/>
              <w:spacing w:line="400" w:lineRule="exact"/>
              <w:ind w:firstLineChars="100" w:firstLine="210"/>
              <w:jc w:val="left"/>
              <w:textAlignment w:val="center"/>
              <w:rPr>
                <w:rFonts w:ascii="宋体" w:hAnsi="宋体" w:cs="宋体"/>
                <w:kern w:val="0"/>
                <w:szCs w:val="21"/>
                <w:lang/>
              </w:rPr>
            </w:pPr>
            <w:r>
              <w:rPr>
                <w:rFonts w:ascii="宋体" w:hAnsi="宋体" w:hint="eastAsia"/>
                <w:szCs w:val="21"/>
              </w:rPr>
              <w:t>2</w:t>
            </w:r>
            <w:r>
              <w:rPr>
                <w:rFonts w:ascii="宋体" w:hAnsi="宋体" w:cs="宋体" w:hint="eastAsia"/>
                <w:kern w:val="0"/>
                <w:szCs w:val="21"/>
                <w:lang/>
              </w:rPr>
              <w:t>.</w:t>
            </w:r>
            <w:r>
              <w:rPr>
                <w:rFonts w:ascii="宋体" w:hAnsi="宋体" w:cs="宋体" w:hint="eastAsia"/>
                <w:kern w:val="0"/>
                <w:szCs w:val="21"/>
                <w:lang/>
              </w:rPr>
              <w:t>实验室耗材管理功能</w:t>
            </w:r>
          </w:p>
          <w:p w:rsidR="003F6AC9" w:rsidRDefault="00166073">
            <w:pPr>
              <w:widowControl/>
              <w:snapToGrid w:val="0"/>
              <w:spacing w:line="400" w:lineRule="exact"/>
              <w:ind w:leftChars="200" w:left="420"/>
              <w:jc w:val="left"/>
              <w:textAlignment w:val="center"/>
              <w:rPr>
                <w:rFonts w:ascii="宋体" w:hAnsi="宋体" w:cs="宋体"/>
                <w:kern w:val="0"/>
                <w:szCs w:val="21"/>
                <w:lang/>
              </w:rPr>
            </w:pPr>
            <w:r>
              <w:rPr>
                <w:rFonts w:ascii="宋体" w:hAnsi="宋体" w:cs="宋体" w:hint="eastAsia"/>
                <w:kern w:val="0"/>
                <w:szCs w:val="21"/>
                <w:lang/>
              </w:rPr>
              <w:t>设置耗材采购申请模板，由学院教师填写实验室耗材采购申请，学院、教务处审批，完成采购后填写实际报销金额，可</w:t>
            </w:r>
            <w:r>
              <w:rPr>
                <w:rFonts w:ascii="宋体" w:hAnsi="宋体" w:cs="宋体" w:hint="eastAsia"/>
                <w:kern w:val="0"/>
                <w:szCs w:val="21"/>
                <w:lang/>
              </w:rPr>
              <w:lastRenderedPageBreak/>
              <w:t>实现各项金额统计，支持检索。</w:t>
            </w:r>
          </w:p>
          <w:p w:rsidR="003F6AC9" w:rsidRDefault="003F6AC9">
            <w:pPr>
              <w:widowControl/>
              <w:spacing w:line="400" w:lineRule="exact"/>
              <w:ind w:firstLineChars="200" w:firstLine="420"/>
              <w:textAlignment w:val="center"/>
              <w:rPr>
                <w:rFonts w:ascii="宋体" w:hAnsi="宋体" w:cs="宋体"/>
                <w:kern w:val="0"/>
                <w:szCs w:val="21"/>
                <w:lang/>
              </w:rPr>
            </w:pPr>
          </w:p>
        </w:tc>
        <w:tc>
          <w:tcPr>
            <w:tcW w:w="1335" w:type="dxa"/>
            <w:tcMar>
              <w:top w:w="15" w:type="dxa"/>
              <w:left w:w="15" w:type="dxa"/>
              <w:right w:w="15" w:type="dxa"/>
            </w:tcMar>
            <w:vAlign w:val="center"/>
          </w:tcPr>
          <w:p w:rsidR="003F6AC9" w:rsidRDefault="00166073">
            <w:pPr>
              <w:widowControl/>
              <w:spacing w:line="400" w:lineRule="exact"/>
              <w:jc w:val="center"/>
              <w:textAlignment w:val="center"/>
              <w:rPr>
                <w:rFonts w:ascii="宋体" w:hAnsi="宋体" w:cs="宋体"/>
                <w:bCs/>
                <w:kern w:val="0"/>
                <w:szCs w:val="21"/>
                <w:lang/>
              </w:rPr>
            </w:pPr>
            <w:r>
              <w:rPr>
                <w:rFonts w:ascii="宋体" w:hAnsi="宋体" w:cs="宋体" w:hint="eastAsia"/>
                <w:bCs/>
                <w:kern w:val="0"/>
                <w:szCs w:val="21"/>
                <w:lang/>
              </w:rPr>
              <w:lastRenderedPageBreak/>
              <w:t>实验室设备管理</w:t>
            </w:r>
          </w:p>
        </w:tc>
      </w:tr>
      <w:tr w:rsidR="003F6AC9">
        <w:trPr>
          <w:trHeight w:val="2375"/>
        </w:trPr>
        <w:tc>
          <w:tcPr>
            <w:tcW w:w="592" w:type="dxa"/>
            <w:vMerge/>
            <w:tcMar>
              <w:top w:w="15" w:type="dxa"/>
              <w:left w:w="15" w:type="dxa"/>
              <w:right w:w="15" w:type="dxa"/>
            </w:tcMar>
            <w:vAlign w:val="center"/>
          </w:tcPr>
          <w:p w:rsidR="003F6AC9" w:rsidRDefault="003F6AC9">
            <w:pPr>
              <w:jc w:val="center"/>
              <w:rPr>
                <w:rFonts w:ascii="宋体" w:hAnsi="宋体" w:cs="宋体"/>
                <w:bCs/>
                <w:szCs w:val="21"/>
              </w:rPr>
            </w:pPr>
          </w:p>
        </w:tc>
        <w:tc>
          <w:tcPr>
            <w:tcW w:w="1457" w:type="dxa"/>
            <w:vMerge/>
            <w:tcMar>
              <w:top w:w="15" w:type="dxa"/>
              <w:left w:w="15" w:type="dxa"/>
              <w:right w:w="15" w:type="dxa"/>
            </w:tcMar>
            <w:vAlign w:val="center"/>
          </w:tcPr>
          <w:p w:rsidR="003F6AC9" w:rsidRPr="00120DF1" w:rsidRDefault="003F6AC9">
            <w:pPr>
              <w:jc w:val="center"/>
              <w:rPr>
                <w:rFonts w:ascii="宋体" w:hAnsi="宋体" w:cs="宋体"/>
                <w:bCs/>
                <w:szCs w:val="21"/>
              </w:rPr>
            </w:pPr>
          </w:p>
        </w:tc>
        <w:tc>
          <w:tcPr>
            <w:tcW w:w="5956" w:type="dxa"/>
            <w:vMerge/>
            <w:tcMar>
              <w:top w:w="15" w:type="dxa"/>
              <w:left w:w="15" w:type="dxa"/>
              <w:right w:w="15" w:type="dxa"/>
            </w:tcMar>
            <w:vAlign w:val="center"/>
          </w:tcPr>
          <w:p w:rsidR="003F6AC9" w:rsidRDefault="003F6AC9">
            <w:pPr>
              <w:widowControl/>
              <w:ind w:firstLineChars="100" w:firstLine="210"/>
              <w:jc w:val="left"/>
              <w:textAlignment w:val="center"/>
              <w:rPr>
                <w:rFonts w:ascii="宋体" w:hAnsi="宋体" w:cs="宋体"/>
                <w:szCs w:val="21"/>
              </w:rPr>
            </w:pPr>
          </w:p>
        </w:tc>
        <w:tc>
          <w:tcPr>
            <w:tcW w:w="1335" w:type="dxa"/>
            <w:tcMar>
              <w:top w:w="15" w:type="dxa"/>
              <w:left w:w="15" w:type="dxa"/>
              <w:right w:w="15" w:type="dxa"/>
            </w:tcMar>
            <w:vAlign w:val="center"/>
          </w:tcPr>
          <w:p w:rsidR="003F6AC9" w:rsidRDefault="00166073">
            <w:pPr>
              <w:widowControl/>
              <w:spacing w:line="400" w:lineRule="exact"/>
              <w:jc w:val="center"/>
              <w:textAlignment w:val="center"/>
              <w:rPr>
                <w:rFonts w:ascii="宋体" w:hAnsi="宋体" w:cs="宋体"/>
                <w:bCs/>
                <w:kern w:val="0"/>
                <w:szCs w:val="21"/>
                <w:lang/>
              </w:rPr>
            </w:pPr>
            <w:r>
              <w:rPr>
                <w:rFonts w:ascii="宋体" w:hAnsi="宋体" w:cs="宋体" w:hint="eastAsia"/>
                <w:bCs/>
                <w:kern w:val="0"/>
                <w:szCs w:val="21"/>
                <w:lang/>
              </w:rPr>
              <w:t>实验室耗材管理</w:t>
            </w:r>
          </w:p>
        </w:tc>
      </w:tr>
      <w:tr w:rsidR="003F6AC9">
        <w:trPr>
          <w:trHeight w:val="725"/>
        </w:trPr>
        <w:tc>
          <w:tcPr>
            <w:tcW w:w="592" w:type="dxa"/>
            <w:vMerge w:val="restart"/>
            <w:tcMar>
              <w:top w:w="15" w:type="dxa"/>
              <w:left w:w="15" w:type="dxa"/>
              <w:right w:w="15" w:type="dxa"/>
            </w:tcMar>
            <w:vAlign w:val="center"/>
          </w:tcPr>
          <w:p w:rsidR="003F6AC9" w:rsidRDefault="00166073">
            <w:pPr>
              <w:jc w:val="center"/>
              <w:rPr>
                <w:rFonts w:ascii="宋体" w:hAnsi="宋体" w:cs="宋体"/>
                <w:bCs/>
                <w:szCs w:val="21"/>
              </w:rPr>
            </w:pPr>
            <w:r>
              <w:rPr>
                <w:rFonts w:ascii="宋体" w:hAnsi="宋体" w:cs="宋体" w:hint="eastAsia"/>
                <w:bCs/>
                <w:szCs w:val="21"/>
              </w:rPr>
              <w:lastRenderedPageBreak/>
              <w:t>3</w:t>
            </w:r>
          </w:p>
        </w:tc>
        <w:tc>
          <w:tcPr>
            <w:tcW w:w="1457" w:type="dxa"/>
            <w:vMerge w:val="restart"/>
            <w:tcMar>
              <w:top w:w="15" w:type="dxa"/>
              <w:left w:w="15" w:type="dxa"/>
              <w:right w:w="15" w:type="dxa"/>
            </w:tcMar>
            <w:vAlign w:val="center"/>
          </w:tcPr>
          <w:p w:rsidR="003F6AC9" w:rsidRPr="00120DF1" w:rsidRDefault="00166073">
            <w:pPr>
              <w:jc w:val="center"/>
              <w:rPr>
                <w:rFonts w:ascii="宋体" w:hAnsi="宋体" w:cs="宋体"/>
                <w:bCs/>
                <w:szCs w:val="21"/>
              </w:rPr>
            </w:pPr>
            <w:r w:rsidRPr="00120DF1">
              <w:rPr>
                <w:rFonts w:ascii="宋体" w:hAnsi="宋体" w:cs="宋体" w:hint="eastAsia"/>
                <w:kern w:val="0"/>
                <w:szCs w:val="21"/>
                <w:lang/>
              </w:rPr>
              <w:t>实验室安全管理模块</w:t>
            </w:r>
          </w:p>
        </w:tc>
        <w:tc>
          <w:tcPr>
            <w:tcW w:w="5956" w:type="dxa"/>
            <w:vMerge w:val="restart"/>
            <w:tcMar>
              <w:top w:w="15" w:type="dxa"/>
              <w:left w:w="15" w:type="dxa"/>
              <w:right w:w="15" w:type="dxa"/>
            </w:tcMar>
            <w:vAlign w:val="center"/>
          </w:tcPr>
          <w:p w:rsidR="003F6AC9" w:rsidRDefault="00166073">
            <w:pPr>
              <w:widowControl/>
              <w:spacing w:line="400" w:lineRule="exact"/>
              <w:ind w:firstLineChars="100" w:firstLine="210"/>
              <w:textAlignment w:val="center"/>
              <w:rPr>
                <w:rFonts w:ascii="宋体" w:hAnsi="宋体" w:cs="宋体"/>
                <w:kern w:val="0"/>
                <w:szCs w:val="21"/>
                <w:lang/>
              </w:rPr>
            </w:pPr>
            <w:r>
              <w:rPr>
                <w:rFonts w:ascii="宋体" w:hAnsi="宋体" w:cs="宋体" w:hint="eastAsia"/>
                <w:kern w:val="0"/>
                <w:szCs w:val="21"/>
                <w:lang/>
              </w:rPr>
              <w:t>1.</w:t>
            </w:r>
            <w:r>
              <w:rPr>
                <w:rFonts w:ascii="宋体" w:hAnsi="宋体" w:cs="宋体" w:hint="eastAsia"/>
                <w:kern w:val="0"/>
                <w:szCs w:val="21"/>
                <w:lang/>
              </w:rPr>
              <w:t>实验室安全队伍基本信息管理功能</w:t>
            </w:r>
          </w:p>
          <w:p w:rsidR="003F6AC9" w:rsidRDefault="00166073">
            <w:pPr>
              <w:widowControl/>
              <w:spacing w:line="400" w:lineRule="exact"/>
              <w:ind w:firstLineChars="200" w:firstLine="420"/>
              <w:textAlignment w:val="center"/>
              <w:rPr>
                <w:rFonts w:ascii="宋体" w:hAnsi="宋体" w:cs="宋体"/>
                <w:kern w:val="0"/>
                <w:szCs w:val="21"/>
                <w:lang/>
              </w:rPr>
            </w:pPr>
            <w:r>
              <w:rPr>
                <w:rFonts w:ascii="宋体" w:hAnsi="宋体" w:cs="宋体" w:hint="eastAsia"/>
                <w:kern w:val="0"/>
                <w:szCs w:val="21"/>
                <w:lang/>
              </w:rPr>
              <w:t>设置模板，可满足人员基本信息的录入，支持查询检索。</w:t>
            </w:r>
          </w:p>
          <w:p w:rsidR="003F6AC9" w:rsidRDefault="00166073">
            <w:pPr>
              <w:widowControl/>
              <w:spacing w:line="400" w:lineRule="exact"/>
              <w:ind w:firstLineChars="100" w:firstLine="210"/>
              <w:textAlignment w:val="center"/>
              <w:rPr>
                <w:rFonts w:ascii="宋体" w:hAnsi="宋体" w:cs="宋体"/>
                <w:kern w:val="0"/>
                <w:szCs w:val="21"/>
                <w:lang/>
              </w:rPr>
            </w:pPr>
            <w:r>
              <w:rPr>
                <w:rFonts w:ascii="宋体" w:hAnsi="宋体" w:cs="宋体" w:hint="eastAsia"/>
                <w:kern w:val="0"/>
                <w:szCs w:val="21"/>
                <w:lang/>
              </w:rPr>
              <w:t>2.</w:t>
            </w:r>
            <w:r>
              <w:rPr>
                <w:rFonts w:ascii="宋体" w:hAnsi="宋体" w:cs="宋体" w:hint="eastAsia"/>
                <w:kern w:val="0"/>
                <w:szCs w:val="21"/>
                <w:lang/>
              </w:rPr>
              <w:t>实验室师生安全培训管理功能</w:t>
            </w:r>
          </w:p>
          <w:p w:rsidR="003F6AC9" w:rsidRDefault="00166073">
            <w:pPr>
              <w:widowControl/>
              <w:spacing w:line="400" w:lineRule="exact"/>
              <w:ind w:leftChars="200" w:left="420"/>
              <w:textAlignment w:val="center"/>
              <w:rPr>
                <w:rFonts w:ascii="宋体" w:hAnsi="宋体" w:cs="宋体"/>
                <w:kern w:val="0"/>
                <w:szCs w:val="21"/>
                <w:lang/>
              </w:rPr>
            </w:pPr>
            <w:r>
              <w:rPr>
                <w:rFonts w:ascii="宋体" w:hAnsi="宋体" w:cs="宋体" w:hint="eastAsia"/>
                <w:kern w:val="0"/>
                <w:szCs w:val="21"/>
                <w:lang/>
              </w:rPr>
              <w:t>设置模板，可实现安全培训信息的录入，可实现培训照片、培训人员的名单等材料上传存档。</w:t>
            </w:r>
          </w:p>
          <w:p w:rsidR="003F6AC9" w:rsidRDefault="00166073">
            <w:pPr>
              <w:widowControl/>
              <w:spacing w:line="400" w:lineRule="exact"/>
              <w:ind w:firstLineChars="100" w:firstLine="210"/>
              <w:textAlignment w:val="center"/>
              <w:rPr>
                <w:rFonts w:ascii="宋体" w:hAnsi="宋体" w:cs="宋体"/>
                <w:kern w:val="0"/>
                <w:szCs w:val="21"/>
                <w:lang/>
              </w:rPr>
            </w:pPr>
            <w:r>
              <w:rPr>
                <w:rFonts w:ascii="宋体" w:hAnsi="宋体" w:cs="宋体" w:hint="eastAsia"/>
                <w:kern w:val="0"/>
                <w:szCs w:val="21"/>
                <w:lang/>
              </w:rPr>
              <w:t>3.</w:t>
            </w:r>
            <w:r>
              <w:rPr>
                <w:rFonts w:ascii="宋体" w:hAnsi="宋体" w:cs="宋体" w:hint="eastAsia"/>
                <w:kern w:val="0"/>
                <w:szCs w:val="21"/>
                <w:lang/>
              </w:rPr>
              <w:t>上级文件管理功能</w:t>
            </w:r>
          </w:p>
          <w:p w:rsidR="003F6AC9" w:rsidRDefault="00166073">
            <w:pPr>
              <w:widowControl/>
              <w:spacing w:line="400" w:lineRule="exact"/>
              <w:ind w:leftChars="200" w:left="420"/>
              <w:textAlignment w:val="center"/>
              <w:rPr>
                <w:rFonts w:ascii="宋体" w:hAnsi="宋体" w:cs="宋体"/>
                <w:kern w:val="0"/>
                <w:szCs w:val="21"/>
                <w:lang/>
              </w:rPr>
            </w:pPr>
            <w:r>
              <w:rPr>
                <w:rFonts w:ascii="宋体" w:hAnsi="宋体" w:cs="宋体" w:hint="eastAsia"/>
                <w:kern w:val="0"/>
                <w:szCs w:val="21"/>
                <w:lang/>
              </w:rPr>
              <w:t>设置模板，实验教学中心录入文件信息，上传材料，系统按照日期自动排序，支持检索、下载。</w:t>
            </w:r>
          </w:p>
          <w:p w:rsidR="003F6AC9" w:rsidRDefault="00166073">
            <w:pPr>
              <w:widowControl/>
              <w:spacing w:line="400" w:lineRule="exact"/>
              <w:ind w:firstLineChars="100" w:firstLine="210"/>
              <w:textAlignment w:val="center"/>
              <w:rPr>
                <w:rFonts w:ascii="宋体" w:hAnsi="宋体" w:cs="宋体"/>
                <w:kern w:val="0"/>
                <w:szCs w:val="21"/>
                <w:lang/>
              </w:rPr>
            </w:pPr>
            <w:r>
              <w:rPr>
                <w:rFonts w:ascii="宋体" w:hAnsi="宋体" w:cs="宋体" w:hint="eastAsia"/>
                <w:kern w:val="0"/>
                <w:szCs w:val="21"/>
                <w:lang/>
              </w:rPr>
              <w:t>4.</w:t>
            </w:r>
            <w:r>
              <w:rPr>
                <w:rFonts w:ascii="宋体" w:hAnsi="宋体" w:cs="宋体" w:hint="eastAsia"/>
                <w:kern w:val="0"/>
                <w:szCs w:val="21"/>
                <w:lang/>
              </w:rPr>
              <w:t>安全管理制度管理功能</w:t>
            </w:r>
          </w:p>
          <w:p w:rsidR="003F6AC9" w:rsidRDefault="00166073">
            <w:pPr>
              <w:widowControl/>
              <w:spacing w:line="400" w:lineRule="exact"/>
              <w:ind w:leftChars="200" w:left="420"/>
              <w:textAlignment w:val="center"/>
              <w:rPr>
                <w:rFonts w:ascii="宋体" w:hAnsi="宋体" w:cs="宋体"/>
                <w:kern w:val="0"/>
                <w:szCs w:val="21"/>
                <w:lang/>
              </w:rPr>
            </w:pPr>
            <w:r>
              <w:rPr>
                <w:rFonts w:ascii="宋体" w:hAnsi="宋体" w:cs="宋体" w:hint="eastAsia"/>
                <w:kern w:val="0"/>
                <w:szCs w:val="21"/>
                <w:lang/>
              </w:rPr>
              <w:t>设置模板，实验教学中心、学院录入制度信息，上传材料，系统按学院分类排序，支持检索、下载。</w:t>
            </w:r>
          </w:p>
          <w:p w:rsidR="003F6AC9" w:rsidRDefault="00166073">
            <w:pPr>
              <w:widowControl/>
              <w:spacing w:line="400" w:lineRule="exact"/>
              <w:ind w:firstLineChars="100" w:firstLine="210"/>
              <w:textAlignment w:val="center"/>
              <w:rPr>
                <w:rFonts w:ascii="宋体" w:hAnsi="宋体" w:cs="宋体"/>
                <w:kern w:val="0"/>
                <w:szCs w:val="21"/>
                <w:lang/>
              </w:rPr>
            </w:pPr>
            <w:r>
              <w:rPr>
                <w:rFonts w:ascii="宋体" w:hAnsi="宋体" w:cs="宋体" w:hint="eastAsia"/>
                <w:szCs w:val="21"/>
              </w:rPr>
              <w:t>5</w:t>
            </w:r>
            <w:r>
              <w:rPr>
                <w:rFonts w:ascii="宋体" w:hAnsi="宋体" w:cs="宋体" w:hint="eastAsia"/>
                <w:szCs w:val="21"/>
              </w:rPr>
              <w:t>．</w:t>
            </w:r>
            <w:r>
              <w:rPr>
                <w:rFonts w:ascii="宋体" w:hAnsi="宋体" w:cs="宋体" w:hint="eastAsia"/>
                <w:kern w:val="0"/>
                <w:szCs w:val="21"/>
                <w:lang/>
              </w:rPr>
              <w:t>安全检查管理功能</w:t>
            </w:r>
          </w:p>
          <w:p w:rsidR="003F6AC9" w:rsidRDefault="00166073">
            <w:pPr>
              <w:widowControl/>
              <w:spacing w:line="400" w:lineRule="exact"/>
              <w:ind w:leftChars="200" w:left="420"/>
              <w:textAlignment w:val="center"/>
              <w:rPr>
                <w:rFonts w:ascii="宋体" w:hAnsi="宋体" w:cs="宋体"/>
                <w:kern w:val="0"/>
                <w:szCs w:val="21"/>
                <w:lang/>
              </w:rPr>
            </w:pPr>
            <w:r>
              <w:rPr>
                <w:rFonts w:ascii="宋体" w:hAnsi="宋体" w:cs="宋体" w:hint="eastAsia"/>
                <w:kern w:val="0"/>
                <w:szCs w:val="21"/>
                <w:lang/>
              </w:rPr>
              <w:t>可实现检查范围管理，检查指标管理，学校发布安全检查任务，学院联系人可通过</w:t>
            </w:r>
            <w:r>
              <w:rPr>
                <w:rFonts w:ascii="宋体" w:hAnsi="宋体" w:cs="宋体" w:hint="eastAsia"/>
                <w:kern w:val="0"/>
                <w:szCs w:val="21"/>
                <w:lang/>
              </w:rPr>
              <w:t>微信提醒</w:t>
            </w:r>
            <w:r>
              <w:rPr>
                <w:rFonts w:ascii="宋体" w:hAnsi="宋体" w:cs="宋体" w:hint="eastAsia"/>
                <w:kern w:val="0"/>
                <w:szCs w:val="21"/>
                <w:lang/>
              </w:rPr>
              <w:t>收到通知。</w:t>
            </w:r>
          </w:p>
          <w:p w:rsidR="003F6AC9" w:rsidRDefault="00166073">
            <w:pPr>
              <w:widowControl/>
              <w:spacing w:line="400" w:lineRule="exact"/>
              <w:ind w:firstLineChars="100" w:firstLine="210"/>
              <w:textAlignment w:val="center"/>
              <w:rPr>
                <w:rFonts w:ascii="宋体" w:hAnsi="宋体" w:cs="宋体"/>
                <w:kern w:val="0"/>
                <w:szCs w:val="21"/>
                <w:lang/>
              </w:rPr>
            </w:pPr>
            <w:r>
              <w:rPr>
                <w:rFonts w:ascii="宋体" w:hAnsi="宋体" w:cs="宋体" w:hint="eastAsia"/>
                <w:szCs w:val="21"/>
              </w:rPr>
              <w:t>6.</w:t>
            </w:r>
            <w:r>
              <w:rPr>
                <w:rFonts w:ascii="宋体" w:hAnsi="宋体" w:cs="宋体" w:hint="eastAsia"/>
                <w:szCs w:val="21"/>
              </w:rPr>
              <w:t>安全</w:t>
            </w:r>
            <w:r>
              <w:rPr>
                <w:rFonts w:ascii="宋体" w:hAnsi="宋体" w:cs="宋体" w:hint="eastAsia"/>
                <w:kern w:val="0"/>
                <w:szCs w:val="21"/>
                <w:lang/>
              </w:rPr>
              <w:t>隐患管理功能</w:t>
            </w:r>
          </w:p>
          <w:p w:rsidR="003F6AC9" w:rsidRDefault="00166073">
            <w:pPr>
              <w:widowControl/>
              <w:spacing w:line="400" w:lineRule="exact"/>
              <w:ind w:leftChars="200" w:left="420"/>
              <w:textAlignment w:val="center"/>
              <w:rPr>
                <w:rFonts w:ascii="宋体" w:hAnsi="宋体" w:cs="宋体"/>
                <w:kern w:val="0"/>
                <w:szCs w:val="21"/>
                <w:lang/>
              </w:rPr>
            </w:pPr>
            <w:r>
              <w:rPr>
                <w:rFonts w:ascii="宋体" w:hAnsi="宋体" w:cs="宋体" w:hint="eastAsia"/>
                <w:kern w:val="0"/>
                <w:szCs w:val="21"/>
                <w:lang/>
              </w:rPr>
              <w:t>设置学院现场检查基本信息录入的模板，设置自查台账模板，学院向学校提交自查台账</w:t>
            </w:r>
            <w:r>
              <w:rPr>
                <w:rFonts w:ascii="宋体" w:hAnsi="宋体" w:cs="宋体" w:hint="eastAsia"/>
                <w:color w:val="000000"/>
                <w:kern w:val="0"/>
                <w:szCs w:val="21"/>
                <w:lang/>
              </w:rPr>
              <w:t>和整改方案，设置整改通知模板，学校下发学院整改通知，学院提交整改报告。</w:t>
            </w:r>
          </w:p>
          <w:p w:rsidR="003F6AC9" w:rsidRDefault="00166073">
            <w:pPr>
              <w:widowControl/>
              <w:spacing w:line="400" w:lineRule="exact"/>
              <w:ind w:firstLineChars="100" w:firstLine="210"/>
              <w:textAlignment w:val="center"/>
              <w:rPr>
                <w:rFonts w:ascii="宋体" w:hAnsi="宋体" w:cs="宋体"/>
                <w:kern w:val="0"/>
                <w:szCs w:val="21"/>
                <w:lang/>
              </w:rPr>
            </w:pPr>
            <w:r>
              <w:rPr>
                <w:rFonts w:ascii="宋体" w:hAnsi="宋体" w:cs="宋体" w:hint="eastAsia"/>
                <w:kern w:val="0"/>
                <w:szCs w:val="21"/>
                <w:lang/>
              </w:rPr>
              <w:t>7.</w:t>
            </w:r>
            <w:r>
              <w:rPr>
                <w:rFonts w:ascii="宋体" w:hAnsi="宋体" w:cs="宋体" w:hint="eastAsia"/>
                <w:kern w:val="0"/>
                <w:szCs w:val="21"/>
                <w:lang/>
              </w:rPr>
              <w:t>危险源定义和识别功能</w:t>
            </w:r>
          </w:p>
          <w:p w:rsidR="003F6AC9" w:rsidRDefault="00166073">
            <w:pPr>
              <w:widowControl/>
              <w:spacing w:line="400" w:lineRule="exact"/>
              <w:ind w:firstLineChars="200" w:firstLine="420"/>
              <w:textAlignment w:val="center"/>
              <w:rPr>
                <w:rFonts w:ascii="宋体" w:hAnsi="宋体" w:cs="宋体"/>
                <w:kern w:val="0"/>
                <w:szCs w:val="21"/>
                <w:lang/>
              </w:rPr>
            </w:pPr>
            <w:r>
              <w:rPr>
                <w:rFonts w:ascii="宋体" w:hAnsi="宋体" w:cs="宋体" w:hint="eastAsia"/>
                <w:kern w:val="0"/>
                <w:szCs w:val="21"/>
                <w:lang/>
              </w:rPr>
              <w:t>设置危险源信息录入模板、上传注意事项和防护措施。</w:t>
            </w:r>
          </w:p>
        </w:tc>
        <w:tc>
          <w:tcPr>
            <w:tcW w:w="1335" w:type="dxa"/>
            <w:tcMar>
              <w:top w:w="15" w:type="dxa"/>
              <w:left w:w="15" w:type="dxa"/>
              <w:right w:w="15" w:type="dxa"/>
            </w:tcMar>
            <w:vAlign w:val="center"/>
          </w:tcPr>
          <w:p w:rsidR="003F6AC9" w:rsidRDefault="00166073">
            <w:pPr>
              <w:widowControl/>
              <w:spacing w:line="400" w:lineRule="exact"/>
              <w:jc w:val="center"/>
              <w:textAlignment w:val="center"/>
              <w:rPr>
                <w:rFonts w:ascii="宋体" w:hAnsi="宋体" w:cs="宋体"/>
                <w:bCs/>
                <w:kern w:val="0"/>
                <w:szCs w:val="21"/>
                <w:lang/>
              </w:rPr>
            </w:pPr>
            <w:r>
              <w:rPr>
                <w:rFonts w:ascii="宋体" w:hAnsi="宋体" w:cs="宋体" w:hint="eastAsia"/>
                <w:bCs/>
                <w:kern w:val="0"/>
                <w:szCs w:val="21"/>
                <w:lang/>
              </w:rPr>
              <w:t>实验室安全队伍信息管理</w:t>
            </w:r>
          </w:p>
        </w:tc>
      </w:tr>
      <w:tr w:rsidR="003F6AC9">
        <w:trPr>
          <w:trHeight w:val="725"/>
        </w:trPr>
        <w:tc>
          <w:tcPr>
            <w:tcW w:w="592" w:type="dxa"/>
            <w:vMerge/>
            <w:tcMar>
              <w:top w:w="15" w:type="dxa"/>
              <w:left w:w="15" w:type="dxa"/>
              <w:right w:w="15" w:type="dxa"/>
            </w:tcMar>
            <w:vAlign w:val="center"/>
          </w:tcPr>
          <w:p w:rsidR="003F6AC9" w:rsidRDefault="003F6AC9">
            <w:pPr>
              <w:widowControl/>
              <w:spacing w:line="400" w:lineRule="exact"/>
              <w:jc w:val="center"/>
              <w:textAlignment w:val="center"/>
            </w:pPr>
          </w:p>
        </w:tc>
        <w:tc>
          <w:tcPr>
            <w:tcW w:w="1457" w:type="dxa"/>
            <w:vMerge/>
            <w:tcMar>
              <w:top w:w="15" w:type="dxa"/>
              <w:left w:w="15" w:type="dxa"/>
              <w:right w:w="15" w:type="dxa"/>
            </w:tcMar>
            <w:vAlign w:val="center"/>
          </w:tcPr>
          <w:p w:rsidR="003F6AC9" w:rsidRPr="00120DF1" w:rsidRDefault="003F6AC9">
            <w:pPr>
              <w:widowControl/>
              <w:spacing w:line="400" w:lineRule="exact"/>
              <w:jc w:val="center"/>
              <w:textAlignment w:val="center"/>
            </w:pPr>
          </w:p>
        </w:tc>
        <w:tc>
          <w:tcPr>
            <w:tcW w:w="5956" w:type="dxa"/>
            <w:vMerge/>
            <w:tcMar>
              <w:top w:w="15" w:type="dxa"/>
              <w:left w:w="15" w:type="dxa"/>
              <w:right w:w="15" w:type="dxa"/>
            </w:tcMar>
            <w:vAlign w:val="center"/>
          </w:tcPr>
          <w:p w:rsidR="003F6AC9" w:rsidRDefault="003F6AC9">
            <w:pPr>
              <w:widowControl/>
              <w:spacing w:line="400" w:lineRule="exact"/>
              <w:jc w:val="center"/>
              <w:textAlignment w:val="center"/>
            </w:pPr>
          </w:p>
        </w:tc>
        <w:tc>
          <w:tcPr>
            <w:tcW w:w="1335" w:type="dxa"/>
            <w:tcMar>
              <w:top w:w="15" w:type="dxa"/>
              <w:left w:w="15" w:type="dxa"/>
              <w:right w:w="15" w:type="dxa"/>
            </w:tcMar>
            <w:vAlign w:val="center"/>
          </w:tcPr>
          <w:p w:rsidR="003F6AC9" w:rsidRDefault="00166073">
            <w:pPr>
              <w:widowControl/>
              <w:spacing w:line="400" w:lineRule="exact"/>
              <w:jc w:val="center"/>
              <w:textAlignment w:val="center"/>
              <w:rPr>
                <w:rFonts w:ascii="宋体" w:hAnsi="宋体" w:cs="宋体"/>
                <w:bCs/>
                <w:kern w:val="0"/>
                <w:szCs w:val="21"/>
                <w:lang/>
              </w:rPr>
            </w:pPr>
            <w:r>
              <w:rPr>
                <w:rFonts w:ascii="宋体" w:hAnsi="宋体" w:cs="宋体" w:hint="eastAsia"/>
                <w:bCs/>
                <w:kern w:val="0"/>
                <w:szCs w:val="21"/>
                <w:lang/>
              </w:rPr>
              <w:t>实验室师生安全培训管理</w:t>
            </w:r>
          </w:p>
        </w:tc>
      </w:tr>
      <w:tr w:rsidR="003F6AC9">
        <w:trPr>
          <w:trHeight w:val="1424"/>
        </w:trPr>
        <w:tc>
          <w:tcPr>
            <w:tcW w:w="592" w:type="dxa"/>
            <w:vMerge/>
            <w:tcMar>
              <w:top w:w="15" w:type="dxa"/>
              <w:left w:w="15" w:type="dxa"/>
              <w:right w:w="15" w:type="dxa"/>
            </w:tcMar>
            <w:vAlign w:val="center"/>
          </w:tcPr>
          <w:p w:rsidR="003F6AC9" w:rsidRDefault="003F6AC9">
            <w:pPr>
              <w:widowControl/>
              <w:spacing w:line="400" w:lineRule="exact"/>
              <w:jc w:val="center"/>
              <w:textAlignment w:val="center"/>
              <w:rPr>
                <w:rFonts w:ascii="宋体" w:hAnsi="宋体" w:cs="宋体"/>
                <w:bCs/>
                <w:kern w:val="0"/>
                <w:szCs w:val="21"/>
                <w:lang/>
              </w:rPr>
            </w:pPr>
          </w:p>
        </w:tc>
        <w:tc>
          <w:tcPr>
            <w:tcW w:w="1457" w:type="dxa"/>
            <w:vMerge/>
            <w:tcMar>
              <w:top w:w="15" w:type="dxa"/>
              <w:left w:w="15" w:type="dxa"/>
              <w:right w:w="15" w:type="dxa"/>
            </w:tcMar>
            <w:vAlign w:val="center"/>
          </w:tcPr>
          <w:p w:rsidR="003F6AC9" w:rsidRPr="00120DF1" w:rsidRDefault="003F6AC9">
            <w:pPr>
              <w:widowControl/>
              <w:spacing w:line="400" w:lineRule="exact"/>
              <w:jc w:val="center"/>
              <w:textAlignment w:val="center"/>
              <w:rPr>
                <w:rFonts w:ascii="宋体" w:hAnsi="宋体" w:cs="宋体"/>
                <w:bCs/>
                <w:kern w:val="0"/>
                <w:szCs w:val="21"/>
                <w:lang/>
              </w:rPr>
            </w:pPr>
          </w:p>
        </w:tc>
        <w:tc>
          <w:tcPr>
            <w:tcW w:w="5956" w:type="dxa"/>
            <w:vMerge/>
            <w:tcMar>
              <w:top w:w="15" w:type="dxa"/>
              <w:left w:w="15" w:type="dxa"/>
              <w:right w:w="15" w:type="dxa"/>
            </w:tcMar>
            <w:vAlign w:val="center"/>
          </w:tcPr>
          <w:p w:rsidR="003F6AC9" w:rsidRDefault="003F6AC9">
            <w:pPr>
              <w:widowControl/>
              <w:spacing w:line="400" w:lineRule="exact"/>
              <w:jc w:val="center"/>
              <w:textAlignment w:val="center"/>
              <w:rPr>
                <w:rFonts w:ascii="宋体" w:hAnsi="宋体" w:cs="宋体"/>
                <w:kern w:val="0"/>
                <w:szCs w:val="21"/>
                <w:lang/>
              </w:rPr>
            </w:pPr>
          </w:p>
        </w:tc>
        <w:tc>
          <w:tcPr>
            <w:tcW w:w="1335" w:type="dxa"/>
            <w:tcMar>
              <w:top w:w="15" w:type="dxa"/>
              <w:left w:w="15" w:type="dxa"/>
              <w:right w:w="15" w:type="dxa"/>
            </w:tcMar>
            <w:vAlign w:val="center"/>
          </w:tcPr>
          <w:p w:rsidR="003F6AC9" w:rsidRDefault="00166073">
            <w:pPr>
              <w:widowControl/>
              <w:spacing w:line="400" w:lineRule="exact"/>
              <w:jc w:val="center"/>
              <w:textAlignment w:val="center"/>
              <w:rPr>
                <w:rFonts w:ascii="宋体" w:hAnsi="宋体" w:cs="宋体"/>
                <w:bCs/>
                <w:kern w:val="0"/>
                <w:szCs w:val="21"/>
                <w:lang/>
              </w:rPr>
            </w:pPr>
            <w:r>
              <w:rPr>
                <w:rFonts w:ascii="宋体" w:hAnsi="宋体" w:cs="宋体" w:hint="eastAsia"/>
                <w:bCs/>
                <w:kern w:val="0"/>
                <w:szCs w:val="21"/>
                <w:lang/>
              </w:rPr>
              <w:t>安全文件、制度管理</w:t>
            </w:r>
          </w:p>
        </w:tc>
      </w:tr>
      <w:tr w:rsidR="003F6AC9">
        <w:trPr>
          <w:trHeight w:val="1424"/>
        </w:trPr>
        <w:tc>
          <w:tcPr>
            <w:tcW w:w="592" w:type="dxa"/>
            <w:vMerge/>
            <w:tcMar>
              <w:top w:w="15" w:type="dxa"/>
              <w:left w:w="15" w:type="dxa"/>
              <w:right w:w="15" w:type="dxa"/>
            </w:tcMar>
            <w:vAlign w:val="center"/>
          </w:tcPr>
          <w:p w:rsidR="003F6AC9" w:rsidRDefault="003F6AC9">
            <w:pPr>
              <w:widowControl/>
              <w:spacing w:line="400" w:lineRule="exact"/>
              <w:jc w:val="center"/>
              <w:textAlignment w:val="center"/>
              <w:rPr>
                <w:rFonts w:ascii="宋体" w:hAnsi="宋体" w:cs="宋体"/>
                <w:bCs/>
                <w:kern w:val="0"/>
                <w:szCs w:val="21"/>
                <w:lang/>
              </w:rPr>
            </w:pPr>
          </w:p>
        </w:tc>
        <w:tc>
          <w:tcPr>
            <w:tcW w:w="1457" w:type="dxa"/>
            <w:vMerge/>
            <w:tcMar>
              <w:top w:w="15" w:type="dxa"/>
              <w:left w:w="15" w:type="dxa"/>
              <w:right w:w="15" w:type="dxa"/>
            </w:tcMar>
            <w:vAlign w:val="center"/>
          </w:tcPr>
          <w:p w:rsidR="003F6AC9" w:rsidRPr="00120DF1" w:rsidRDefault="003F6AC9">
            <w:pPr>
              <w:widowControl/>
              <w:spacing w:line="400" w:lineRule="exact"/>
              <w:jc w:val="center"/>
              <w:textAlignment w:val="center"/>
              <w:rPr>
                <w:rFonts w:ascii="宋体" w:hAnsi="宋体" w:cs="宋体"/>
                <w:bCs/>
                <w:kern w:val="0"/>
                <w:szCs w:val="21"/>
                <w:lang/>
              </w:rPr>
            </w:pPr>
          </w:p>
        </w:tc>
        <w:tc>
          <w:tcPr>
            <w:tcW w:w="5956" w:type="dxa"/>
            <w:vMerge/>
            <w:tcMar>
              <w:top w:w="15" w:type="dxa"/>
              <w:left w:w="15" w:type="dxa"/>
              <w:right w:w="15" w:type="dxa"/>
            </w:tcMar>
            <w:vAlign w:val="center"/>
          </w:tcPr>
          <w:p w:rsidR="003F6AC9" w:rsidRDefault="003F6AC9">
            <w:pPr>
              <w:widowControl/>
              <w:spacing w:line="400" w:lineRule="exact"/>
              <w:jc w:val="center"/>
              <w:textAlignment w:val="center"/>
              <w:rPr>
                <w:rFonts w:ascii="宋体" w:hAnsi="宋体" w:cs="宋体"/>
                <w:kern w:val="0"/>
                <w:szCs w:val="21"/>
                <w:lang/>
              </w:rPr>
            </w:pPr>
          </w:p>
        </w:tc>
        <w:tc>
          <w:tcPr>
            <w:tcW w:w="1335" w:type="dxa"/>
            <w:tcMar>
              <w:top w:w="15" w:type="dxa"/>
              <w:left w:w="15" w:type="dxa"/>
              <w:right w:w="15" w:type="dxa"/>
            </w:tcMar>
            <w:vAlign w:val="center"/>
          </w:tcPr>
          <w:p w:rsidR="003F6AC9" w:rsidRDefault="00166073">
            <w:pPr>
              <w:widowControl/>
              <w:spacing w:line="400" w:lineRule="exact"/>
              <w:jc w:val="center"/>
              <w:textAlignment w:val="center"/>
              <w:rPr>
                <w:rFonts w:ascii="宋体" w:hAnsi="宋体" w:cs="宋体"/>
                <w:bCs/>
                <w:kern w:val="0"/>
                <w:szCs w:val="21"/>
                <w:lang/>
              </w:rPr>
            </w:pPr>
            <w:r>
              <w:rPr>
                <w:rFonts w:ascii="宋体" w:hAnsi="宋体" w:cs="宋体" w:hint="eastAsia"/>
                <w:bCs/>
                <w:kern w:val="0"/>
                <w:szCs w:val="21"/>
                <w:lang/>
              </w:rPr>
              <w:t>安全检查管理</w:t>
            </w:r>
          </w:p>
        </w:tc>
      </w:tr>
      <w:tr w:rsidR="003F6AC9">
        <w:trPr>
          <w:trHeight w:val="963"/>
        </w:trPr>
        <w:tc>
          <w:tcPr>
            <w:tcW w:w="592" w:type="dxa"/>
            <w:vMerge/>
            <w:tcMar>
              <w:top w:w="15" w:type="dxa"/>
              <w:left w:w="15" w:type="dxa"/>
              <w:right w:w="15" w:type="dxa"/>
            </w:tcMar>
            <w:vAlign w:val="center"/>
          </w:tcPr>
          <w:p w:rsidR="003F6AC9" w:rsidRDefault="003F6AC9">
            <w:pPr>
              <w:widowControl/>
              <w:spacing w:line="400" w:lineRule="exact"/>
              <w:jc w:val="center"/>
              <w:textAlignment w:val="center"/>
              <w:rPr>
                <w:rFonts w:ascii="宋体" w:hAnsi="宋体" w:cs="宋体"/>
                <w:bCs/>
                <w:kern w:val="0"/>
                <w:szCs w:val="21"/>
                <w:lang/>
              </w:rPr>
            </w:pPr>
          </w:p>
        </w:tc>
        <w:tc>
          <w:tcPr>
            <w:tcW w:w="1457" w:type="dxa"/>
            <w:vMerge/>
            <w:tcMar>
              <w:top w:w="15" w:type="dxa"/>
              <w:left w:w="15" w:type="dxa"/>
              <w:right w:w="15" w:type="dxa"/>
            </w:tcMar>
            <w:vAlign w:val="center"/>
          </w:tcPr>
          <w:p w:rsidR="003F6AC9" w:rsidRPr="00120DF1" w:rsidRDefault="003F6AC9">
            <w:pPr>
              <w:widowControl/>
              <w:spacing w:line="400" w:lineRule="exact"/>
              <w:jc w:val="center"/>
              <w:textAlignment w:val="center"/>
              <w:rPr>
                <w:rFonts w:ascii="宋体" w:hAnsi="宋体" w:cs="宋体"/>
                <w:bCs/>
                <w:kern w:val="0"/>
                <w:szCs w:val="21"/>
                <w:lang/>
              </w:rPr>
            </w:pPr>
          </w:p>
        </w:tc>
        <w:tc>
          <w:tcPr>
            <w:tcW w:w="5956" w:type="dxa"/>
            <w:vMerge/>
            <w:tcMar>
              <w:top w:w="15" w:type="dxa"/>
              <w:left w:w="15" w:type="dxa"/>
              <w:right w:w="15" w:type="dxa"/>
            </w:tcMar>
            <w:vAlign w:val="center"/>
          </w:tcPr>
          <w:p w:rsidR="003F6AC9" w:rsidRDefault="003F6AC9">
            <w:pPr>
              <w:widowControl/>
              <w:spacing w:line="400" w:lineRule="exact"/>
              <w:jc w:val="center"/>
              <w:textAlignment w:val="center"/>
              <w:rPr>
                <w:rFonts w:ascii="宋体" w:hAnsi="宋体" w:cs="宋体"/>
                <w:kern w:val="0"/>
                <w:szCs w:val="21"/>
                <w:lang/>
              </w:rPr>
            </w:pPr>
          </w:p>
        </w:tc>
        <w:tc>
          <w:tcPr>
            <w:tcW w:w="1335" w:type="dxa"/>
            <w:tcMar>
              <w:top w:w="15" w:type="dxa"/>
              <w:left w:w="15" w:type="dxa"/>
              <w:right w:w="15" w:type="dxa"/>
            </w:tcMar>
            <w:vAlign w:val="center"/>
          </w:tcPr>
          <w:p w:rsidR="003F6AC9" w:rsidRDefault="00166073">
            <w:pPr>
              <w:widowControl/>
              <w:spacing w:line="400" w:lineRule="exact"/>
              <w:jc w:val="center"/>
              <w:textAlignment w:val="center"/>
              <w:rPr>
                <w:rFonts w:ascii="宋体" w:hAnsi="宋体" w:cs="宋体"/>
                <w:bCs/>
                <w:kern w:val="0"/>
                <w:szCs w:val="21"/>
                <w:lang/>
              </w:rPr>
            </w:pPr>
            <w:r>
              <w:rPr>
                <w:rFonts w:ascii="宋体" w:hAnsi="宋体" w:cs="宋体" w:hint="eastAsia"/>
                <w:bCs/>
                <w:kern w:val="0"/>
                <w:szCs w:val="21"/>
                <w:lang/>
              </w:rPr>
              <w:t>危险源定义和识别</w:t>
            </w:r>
          </w:p>
        </w:tc>
      </w:tr>
      <w:tr w:rsidR="003F6AC9">
        <w:trPr>
          <w:trHeight w:val="1478"/>
        </w:trPr>
        <w:tc>
          <w:tcPr>
            <w:tcW w:w="592" w:type="dxa"/>
            <w:tcMar>
              <w:top w:w="15" w:type="dxa"/>
              <w:left w:w="15" w:type="dxa"/>
              <w:right w:w="15" w:type="dxa"/>
            </w:tcMar>
            <w:vAlign w:val="center"/>
          </w:tcPr>
          <w:p w:rsidR="003F6AC9" w:rsidRDefault="00166073">
            <w:pPr>
              <w:widowControl/>
              <w:jc w:val="center"/>
              <w:textAlignment w:val="center"/>
              <w:rPr>
                <w:rFonts w:ascii="宋体" w:hAnsi="宋体" w:cs="宋体"/>
                <w:bCs/>
                <w:szCs w:val="21"/>
              </w:rPr>
            </w:pPr>
            <w:r>
              <w:rPr>
                <w:rFonts w:ascii="宋体" w:hAnsi="宋体" w:cs="宋体" w:hint="eastAsia"/>
                <w:bCs/>
                <w:szCs w:val="21"/>
              </w:rPr>
              <w:t>4</w:t>
            </w:r>
          </w:p>
        </w:tc>
        <w:tc>
          <w:tcPr>
            <w:tcW w:w="1457" w:type="dxa"/>
            <w:tcMar>
              <w:top w:w="15" w:type="dxa"/>
              <w:left w:w="15" w:type="dxa"/>
              <w:right w:w="15" w:type="dxa"/>
            </w:tcMar>
            <w:vAlign w:val="center"/>
          </w:tcPr>
          <w:p w:rsidR="003F6AC9" w:rsidRPr="00120DF1" w:rsidRDefault="00166073">
            <w:pPr>
              <w:widowControl/>
              <w:jc w:val="center"/>
              <w:textAlignment w:val="center"/>
              <w:rPr>
                <w:rFonts w:ascii="宋体" w:hAnsi="宋体" w:cs="宋体"/>
                <w:bCs/>
                <w:szCs w:val="21"/>
              </w:rPr>
            </w:pPr>
            <w:r w:rsidRPr="00120DF1">
              <w:rPr>
                <w:rFonts w:ascii="宋体" w:hAnsi="宋体" w:cs="宋体" w:hint="eastAsia"/>
                <w:kern w:val="0"/>
                <w:szCs w:val="21"/>
                <w:lang/>
              </w:rPr>
              <w:t>实验室数据上报模块</w:t>
            </w:r>
          </w:p>
        </w:tc>
        <w:tc>
          <w:tcPr>
            <w:tcW w:w="5956" w:type="dxa"/>
            <w:tcMar>
              <w:top w:w="15" w:type="dxa"/>
              <w:left w:w="15" w:type="dxa"/>
              <w:right w:w="15" w:type="dxa"/>
            </w:tcMar>
            <w:vAlign w:val="center"/>
          </w:tcPr>
          <w:p w:rsidR="003F6AC9" w:rsidRDefault="00166073">
            <w:pPr>
              <w:widowControl/>
              <w:numPr>
                <w:ilvl w:val="0"/>
                <w:numId w:val="1"/>
              </w:numPr>
              <w:spacing w:line="400" w:lineRule="exact"/>
              <w:ind w:leftChars="100" w:left="420" w:hangingChars="100" w:hanging="210"/>
              <w:textAlignment w:val="center"/>
              <w:rPr>
                <w:rFonts w:ascii="宋体" w:hAnsi="宋体" w:cs="宋体"/>
                <w:kern w:val="0"/>
                <w:szCs w:val="21"/>
                <w:lang/>
              </w:rPr>
            </w:pPr>
            <w:r>
              <w:rPr>
                <w:rFonts w:ascii="宋体" w:hAnsi="宋体" w:cs="宋体" w:hint="eastAsia"/>
                <w:kern w:val="0"/>
                <w:szCs w:val="21"/>
                <w:lang/>
              </w:rPr>
              <w:t>实验室数据填报功能</w:t>
            </w:r>
          </w:p>
          <w:p w:rsidR="003F6AC9" w:rsidRDefault="00166073">
            <w:pPr>
              <w:widowControl/>
              <w:spacing w:line="400" w:lineRule="exact"/>
              <w:ind w:leftChars="200" w:left="420"/>
              <w:textAlignment w:val="center"/>
              <w:rPr>
                <w:rFonts w:ascii="宋体" w:hAnsi="宋体" w:cs="宋体"/>
                <w:kern w:val="0"/>
                <w:szCs w:val="21"/>
                <w:lang/>
              </w:rPr>
            </w:pPr>
            <w:r>
              <w:rPr>
                <w:rFonts w:ascii="宋体" w:hAnsi="宋体" w:cs="宋体" w:hint="eastAsia"/>
                <w:kern w:val="0"/>
                <w:szCs w:val="21"/>
                <w:lang/>
              </w:rPr>
              <w:t>根据教育部指定格式设置填报模板，各学院负责数据填报和审核，系统具备数据校验功能。</w:t>
            </w:r>
          </w:p>
          <w:p w:rsidR="003F6AC9" w:rsidRDefault="00166073">
            <w:pPr>
              <w:widowControl/>
              <w:numPr>
                <w:ilvl w:val="0"/>
                <w:numId w:val="1"/>
              </w:numPr>
              <w:spacing w:line="400" w:lineRule="exact"/>
              <w:ind w:leftChars="100" w:left="420" w:hangingChars="100" w:hanging="210"/>
              <w:textAlignment w:val="center"/>
              <w:rPr>
                <w:rFonts w:ascii="宋体" w:hAnsi="宋体" w:cs="宋体"/>
                <w:kern w:val="0"/>
                <w:szCs w:val="21"/>
                <w:lang/>
              </w:rPr>
            </w:pPr>
            <w:r>
              <w:rPr>
                <w:rFonts w:ascii="宋体" w:hAnsi="宋体" w:cs="宋体" w:hint="eastAsia"/>
                <w:kern w:val="0"/>
                <w:szCs w:val="21"/>
                <w:lang/>
              </w:rPr>
              <w:t>实验室数据汇总和导出功能</w:t>
            </w:r>
          </w:p>
          <w:p w:rsidR="003F6AC9" w:rsidRDefault="00166073">
            <w:pPr>
              <w:widowControl/>
              <w:spacing w:line="400" w:lineRule="exact"/>
              <w:ind w:leftChars="200" w:left="420"/>
              <w:textAlignment w:val="center"/>
              <w:rPr>
                <w:rFonts w:ascii="宋体" w:hAnsi="宋体" w:cs="宋体"/>
                <w:kern w:val="0"/>
                <w:szCs w:val="21"/>
                <w:lang/>
              </w:rPr>
            </w:pPr>
            <w:r>
              <w:rPr>
                <w:rFonts w:ascii="宋体" w:hAnsi="宋体" w:cs="宋体" w:hint="eastAsia"/>
                <w:kern w:val="0"/>
                <w:szCs w:val="21"/>
                <w:lang/>
              </w:rPr>
              <w:t>各学院完成数据填报后，系统自动完成数据汇总，并支持导出</w:t>
            </w:r>
            <w:r>
              <w:rPr>
                <w:rFonts w:ascii="宋体" w:hAnsi="宋体" w:cs="宋体" w:hint="eastAsia"/>
                <w:kern w:val="0"/>
                <w:szCs w:val="21"/>
                <w:lang/>
              </w:rPr>
              <w:t>TXT</w:t>
            </w:r>
            <w:r>
              <w:rPr>
                <w:rFonts w:ascii="宋体" w:hAnsi="宋体" w:cs="宋体" w:hint="eastAsia"/>
                <w:kern w:val="0"/>
                <w:szCs w:val="21"/>
                <w:lang/>
              </w:rPr>
              <w:t>格式。</w:t>
            </w:r>
          </w:p>
        </w:tc>
        <w:tc>
          <w:tcPr>
            <w:tcW w:w="1335" w:type="dxa"/>
            <w:tcMar>
              <w:top w:w="15" w:type="dxa"/>
              <w:left w:w="15" w:type="dxa"/>
              <w:right w:w="15" w:type="dxa"/>
            </w:tcMar>
            <w:vAlign w:val="center"/>
          </w:tcPr>
          <w:p w:rsidR="003F6AC9" w:rsidRDefault="00166073">
            <w:pPr>
              <w:widowControl/>
              <w:spacing w:line="400" w:lineRule="exact"/>
              <w:jc w:val="center"/>
              <w:textAlignment w:val="center"/>
              <w:rPr>
                <w:rFonts w:ascii="宋体" w:hAnsi="宋体" w:cs="宋体"/>
                <w:bCs/>
                <w:kern w:val="0"/>
                <w:szCs w:val="21"/>
                <w:lang/>
              </w:rPr>
            </w:pPr>
            <w:r>
              <w:rPr>
                <w:rFonts w:ascii="宋体" w:hAnsi="宋体" w:cs="宋体" w:hint="eastAsia"/>
                <w:bCs/>
                <w:kern w:val="0"/>
                <w:szCs w:val="21"/>
                <w:lang/>
              </w:rPr>
              <w:t>实验室数据填报</w:t>
            </w:r>
          </w:p>
        </w:tc>
      </w:tr>
      <w:tr w:rsidR="003F6AC9">
        <w:trPr>
          <w:trHeight w:val="1277"/>
        </w:trPr>
        <w:tc>
          <w:tcPr>
            <w:tcW w:w="592" w:type="dxa"/>
            <w:vMerge w:val="restart"/>
            <w:tcMar>
              <w:top w:w="15" w:type="dxa"/>
              <w:left w:w="15" w:type="dxa"/>
              <w:right w:w="15" w:type="dxa"/>
            </w:tcMar>
            <w:vAlign w:val="center"/>
          </w:tcPr>
          <w:p w:rsidR="003F6AC9" w:rsidRDefault="00166073">
            <w:pPr>
              <w:widowControl/>
              <w:jc w:val="center"/>
              <w:textAlignment w:val="center"/>
              <w:rPr>
                <w:rFonts w:ascii="宋体" w:hAnsi="宋体" w:cs="宋体"/>
                <w:bCs/>
                <w:szCs w:val="21"/>
              </w:rPr>
            </w:pPr>
            <w:r>
              <w:rPr>
                <w:rFonts w:ascii="宋体" w:hAnsi="宋体" w:cs="宋体" w:hint="eastAsia"/>
                <w:bCs/>
                <w:szCs w:val="21"/>
              </w:rPr>
              <w:lastRenderedPageBreak/>
              <w:t>5</w:t>
            </w:r>
          </w:p>
        </w:tc>
        <w:tc>
          <w:tcPr>
            <w:tcW w:w="1457" w:type="dxa"/>
            <w:vMerge w:val="restart"/>
            <w:tcMar>
              <w:top w:w="15" w:type="dxa"/>
              <w:left w:w="15" w:type="dxa"/>
              <w:right w:w="15" w:type="dxa"/>
            </w:tcMar>
            <w:vAlign w:val="center"/>
          </w:tcPr>
          <w:p w:rsidR="003F6AC9" w:rsidRPr="00120DF1" w:rsidRDefault="00166073">
            <w:pPr>
              <w:widowControl/>
              <w:jc w:val="center"/>
              <w:textAlignment w:val="center"/>
              <w:rPr>
                <w:rFonts w:ascii="宋体" w:hAnsi="宋体" w:cs="宋体"/>
                <w:bCs/>
                <w:szCs w:val="21"/>
              </w:rPr>
            </w:pPr>
            <w:r w:rsidRPr="00120DF1">
              <w:rPr>
                <w:rFonts w:ascii="宋体" w:hAnsi="宋体" w:cs="宋体" w:hint="eastAsia"/>
                <w:szCs w:val="21"/>
              </w:rPr>
              <w:t>实验室开放共享模块</w:t>
            </w:r>
          </w:p>
        </w:tc>
        <w:tc>
          <w:tcPr>
            <w:tcW w:w="5956" w:type="dxa"/>
            <w:vMerge w:val="restart"/>
            <w:tcMar>
              <w:top w:w="15" w:type="dxa"/>
              <w:left w:w="15" w:type="dxa"/>
              <w:right w:w="15" w:type="dxa"/>
            </w:tcMar>
            <w:vAlign w:val="center"/>
          </w:tcPr>
          <w:p w:rsidR="003F6AC9" w:rsidRDefault="00166073">
            <w:pPr>
              <w:widowControl/>
              <w:spacing w:line="400" w:lineRule="exact"/>
              <w:ind w:leftChars="100" w:left="420" w:hangingChars="100" w:hanging="210"/>
              <w:textAlignment w:val="center"/>
              <w:rPr>
                <w:rFonts w:ascii="宋体" w:hAnsi="宋体" w:cs="宋体"/>
                <w:kern w:val="0"/>
                <w:szCs w:val="21"/>
                <w:lang/>
              </w:rPr>
            </w:pPr>
            <w:r>
              <w:rPr>
                <w:rFonts w:ascii="宋体" w:hAnsi="宋体" w:cs="宋体" w:hint="eastAsia"/>
                <w:kern w:val="0"/>
                <w:szCs w:val="21"/>
                <w:lang/>
              </w:rPr>
              <w:t>1.</w:t>
            </w:r>
            <w:r>
              <w:rPr>
                <w:rFonts w:ascii="宋体" w:hAnsi="宋体" w:cs="宋体" w:hint="eastAsia"/>
                <w:kern w:val="0"/>
                <w:szCs w:val="21"/>
                <w:lang/>
              </w:rPr>
              <w:t>对实验项目的预约管理功能</w:t>
            </w:r>
          </w:p>
          <w:p w:rsidR="003F6AC9" w:rsidRDefault="00166073">
            <w:pPr>
              <w:widowControl/>
              <w:spacing w:line="400" w:lineRule="exact"/>
              <w:ind w:leftChars="200" w:left="420"/>
              <w:textAlignment w:val="center"/>
              <w:rPr>
                <w:rFonts w:ascii="宋体" w:hAnsi="宋体" w:cs="宋体"/>
                <w:kern w:val="0"/>
                <w:szCs w:val="21"/>
                <w:lang/>
              </w:rPr>
            </w:pPr>
            <w:r>
              <w:rPr>
                <w:rFonts w:ascii="宋体" w:hAnsi="宋体" w:cs="宋体" w:hint="eastAsia"/>
                <w:kern w:val="0"/>
                <w:szCs w:val="21"/>
                <w:lang/>
              </w:rPr>
              <w:t>设置实验项目基本信息录入的模板，支持学生申请、负责人审批功能，</w:t>
            </w:r>
            <w:r>
              <w:rPr>
                <w:rFonts w:ascii="宋体" w:hAnsi="宋体" w:cs="宋体" w:hint="eastAsia"/>
                <w:kern w:val="0"/>
                <w:szCs w:val="21"/>
                <w:lang/>
              </w:rPr>
              <w:t>可以微信</w:t>
            </w:r>
            <w:r>
              <w:rPr>
                <w:rFonts w:ascii="宋体" w:hAnsi="宋体" w:cs="宋体" w:hint="eastAsia"/>
                <w:kern w:val="0"/>
                <w:szCs w:val="21"/>
                <w:lang/>
              </w:rPr>
              <w:t>或</w:t>
            </w:r>
            <w:r>
              <w:rPr>
                <w:rFonts w:ascii="宋体" w:hAnsi="宋体" w:cs="宋体" w:hint="eastAsia"/>
                <w:kern w:val="0"/>
                <w:szCs w:val="21"/>
                <w:lang/>
              </w:rPr>
              <w:t>短信形式通知申请人，</w:t>
            </w:r>
            <w:r>
              <w:rPr>
                <w:rFonts w:ascii="宋体" w:hAnsi="宋体" w:cs="宋体" w:hint="eastAsia"/>
                <w:kern w:val="0"/>
                <w:szCs w:val="21"/>
                <w:lang/>
              </w:rPr>
              <w:t>可实现</w:t>
            </w:r>
            <w:r>
              <w:rPr>
                <w:rFonts w:ascii="宋体" w:hAnsi="宋体" w:cs="宋体" w:hint="eastAsia"/>
                <w:kern w:val="0"/>
                <w:szCs w:val="21"/>
                <w:lang/>
              </w:rPr>
              <w:t>按照实验项目分类统计申请人数。</w:t>
            </w:r>
          </w:p>
          <w:p w:rsidR="003F6AC9" w:rsidRDefault="00166073">
            <w:pPr>
              <w:widowControl/>
              <w:spacing w:line="360" w:lineRule="auto"/>
              <w:ind w:firstLineChars="100" w:firstLine="210"/>
              <w:jc w:val="left"/>
              <w:textAlignment w:val="center"/>
              <w:rPr>
                <w:rFonts w:ascii="宋体" w:hAnsi="宋体" w:cs="宋体"/>
                <w:kern w:val="0"/>
                <w:szCs w:val="21"/>
                <w:lang/>
              </w:rPr>
            </w:pPr>
            <w:r>
              <w:rPr>
                <w:rFonts w:ascii="宋体" w:hAnsi="宋体" w:cs="宋体" w:hint="eastAsia"/>
                <w:kern w:val="0"/>
                <w:szCs w:val="21"/>
                <w:lang/>
              </w:rPr>
              <w:t>2.</w:t>
            </w:r>
            <w:r>
              <w:rPr>
                <w:rFonts w:ascii="宋体" w:hAnsi="宋体" w:cs="宋体" w:hint="eastAsia"/>
                <w:kern w:val="0"/>
                <w:szCs w:val="21"/>
                <w:lang/>
              </w:rPr>
              <w:t>实验课程基本信息管理功能</w:t>
            </w:r>
          </w:p>
          <w:p w:rsidR="003F6AC9" w:rsidRDefault="00166073">
            <w:pPr>
              <w:widowControl/>
              <w:spacing w:line="360" w:lineRule="auto"/>
              <w:ind w:leftChars="200" w:left="420"/>
              <w:jc w:val="left"/>
              <w:textAlignment w:val="center"/>
              <w:rPr>
                <w:rFonts w:ascii="宋体" w:hAnsi="宋体" w:cs="宋体"/>
                <w:szCs w:val="21"/>
              </w:rPr>
            </w:pPr>
            <w:r>
              <w:rPr>
                <w:rFonts w:ascii="宋体" w:hAnsi="宋体" w:cs="宋体" w:hint="eastAsia"/>
                <w:kern w:val="0"/>
                <w:szCs w:val="21"/>
                <w:lang/>
              </w:rPr>
              <w:t>可实现实验课程基本信息导入，支持资料上传、下载，支持检索。</w:t>
            </w:r>
          </w:p>
        </w:tc>
        <w:tc>
          <w:tcPr>
            <w:tcW w:w="1335" w:type="dxa"/>
            <w:tcMar>
              <w:top w:w="15" w:type="dxa"/>
              <w:left w:w="15" w:type="dxa"/>
              <w:right w:w="15" w:type="dxa"/>
            </w:tcMar>
            <w:vAlign w:val="center"/>
          </w:tcPr>
          <w:p w:rsidR="003F6AC9" w:rsidRDefault="00166073">
            <w:pPr>
              <w:widowControl/>
              <w:spacing w:line="400" w:lineRule="exact"/>
              <w:jc w:val="center"/>
              <w:textAlignment w:val="center"/>
              <w:rPr>
                <w:rFonts w:ascii="宋体" w:hAnsi="宋体" w:cs="宋体"/>
                <w:bCs/>
                <w:kern w:val="0"/>
                <w:szCs w:val="21"/>
                <w:lang/>
              </w:rPr>
            </w:pPr>
            <w:r>
              <w:rPr>
                <w:rFonts w:ascii="宋体" w:hAnsi="宋体" w:cs="宋体" w:hint="eastAsia"/>
                <w:bCs/>
                <w:kern w:val="0"/>
                <w:szCs w:val="21"/>
                <w:lang/>
              </w:rPr>
              <w:t>实验项目预约管理</w:t>
            </w:r>
          </w:p>
        </w:tc>
      </w:tr>
      <w:tr w:rsidR="003F6AC9">
        <w:trPr>
          <w:trHeight w:val="2066"/>
        </w:trPr>
        <w:tc>
          <w:tcPr>
            <w:tcW w:w="592" w:type="dxa"/>
            <w:vMerge/>
            <w:tcMar>
              <w:top w:w="15" w:type="dxa"/>
              <w:left w:w="15" w:type="dxa"/>
              <w:right w:w="15" w:type="dxa"/>
            </w:tcMar>
            <w:vAlign w:val="center"/>
          </w:tcPr>
          <w:p w:rsidR="003F6AC9" w:rsidRDefault="003F6AC9">
            <w:pPr>
              <w:widowControl/>
              <w:spacing w:line="360" w:lineRule="auto"/>
              <w:ind w:firstLineChars="300" w:firstLine="630"/>
              <w:jc w:val="left"/>
              <w:textAlignment w:val="center"/>
            </w:pPr>
          </w:p>
        </w:tc>
        <w:tc>
          <w:tcPr>
            <w:tcW w:w="1457" w:type="dxa"/>
            <w:vMerge/>
            <w:tcMar>
              <w:top w:w="15" w:type="dxa"/>
              <w:left w:w="15" w:type="dxa"/>
              <w:right w:w="15" w:type="dxa"/>
            </w:tcMar>
            <w:vAlign w:val="center"/>
          </w:tcPr>
          <w:p w:rsidR="003F6AC9" w:rsidRPr="00120DF1" w:rsidRDefault="003F6AC9">
            <w:pPr>
              <w:widowControl/>
              <w:spacing w:line="360" w:lineRule="auto"/>
              <w:ind w:firstLineChars="300" w:firstLine="630"/>
              <w:jc w:val="left"/>
              <w:textAlignment w:val="center"/>
            </w:pPr>
          </w:p>
        </w:tc>
        <w:tc>
          <w:tcPr>
            <w:tcW w:w="5956" w:type="dxa"/>
            <w:vMerge/>
            <w:tcMar>
              <w:top w:w="15" w:type="dxa"/>
              <w:left w:w="15" w:type="dxa"/>
              <w:right w:w="15" w:type="dxa"/>
            </w:tcMar>
            <w:vAlign w:val="center"/>
          </w:tcPr>
          <w:p w:rsidR="003F6AC9" w:rsidRDefault="003F6AC9">
            <w:pPr>
              <w:widowControl/>
              <w:spacing w:line="360" w:lineRule="auto"/>
              <w:ind w:firstLineChars="300" w:firstLine="630"/>
              <w:jc w:val="left"/>
              <w:textAlignment w:val="center"/>
            </w:pPr>
          </w:p>
        </w:tc>
        <w:tc>
          <w:tcPr>
            <w:tcW w:w="1335" w:type="dxa"/>
            <w:tcMar>
              <w:top w:w="15" w:type="dxa"/>
              <w:left w:w="15" w:type="dxa"/>
              <w:right w:w="15" w:type="dxa"/>
            </w:tcMar>
            <w:vAlign w:val="center"/>
          </w:tcPr>
          <w:p w:rsidR="003F6AC9" w:rsidRDefault="00166073">
            <w:pPr>
              <w:widowControl/>
              <w:spacing w:line="400" w:lineRule="exact"/>
              <w:jc w:val="center"/>
              <w:textAlignment w:val="center"/>
              <w:rPr>
                <w:rFonts w:ascii="宋体" w:hAnsi="宋体" w:cs="宋体"/>
                <w:bCs/>
                <w:kern w:val="0"/>
                <w:szCs w:val="21"/>
                <w:lang/>
              </w:rPr>
            </w:pPr>
            <w:r>
              <w:rPr>
                <w:rFonts w:ascii="宋体" w:hAnsi="宋体" w:cs="宋体" w:hint="eastAsia"/>
                <w:bCs/>
                <w:kern w:val="0"/>
                <w:szCs w:val="21"/>
                <w:lang/>
              </w:rPr>
              <w:t>实验课程信息管理</w:t>
            </w:r>
          </w:p>
        </w:tc>
      </w:tr>
      <w:tr w:rsidR="003F6AC9">
        <w:trPr>
          <w:trHeight w:val="559"/>
        </w:trPr>
        <w:tc>
          <w:tcPr>
            <w:tcW w:w="592"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3F6AC9" w:rsidRDefault="00166073">
            <w:pPr>
              <w:widowControl/>
              <w:jc w:val="center"/>
              <w:textAlignment w:val="center"/>
              <w:rPr>
                <w:rFonts w:ascii="宋体" w:hAnsi="宋体" w:cs="宋体"/>
                <w:bCs/>
                <w:szCs w:val="21"/>
              </w:rPr>
            </w:pPr>
            <w:r>
              <w:rPr>
                <w:rFonts w:ascii="宋体" w:hAnsi="宋体" w:cs="宋体" w:hint="eastAsia"/>
                <w:bCs/>
                <w:szCs w:val="21"/>
              </w:rPr>
              <w:t>6</w:t>
            </w:r>
          </w:p>
        </w:tc>
        <w:tc>
          <w:tcPr>
            <w:tcW w:w="1457"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3F6AC9" w:rsidRPr="00120DF1" w:rsidRDefault="00166073">
            <w:pPr>
              <w:widowControl/>
              <w:jc w:val="center"/>
              <w:textAlignment w:val="center"/>
              <w:rPr>
                <w:rFonts w:ascii="宋体" w:hAnsi="宋体" w:cs="宋体"/>
                <w:bCs/>
                <w:szCs w:val="21"/>
              </w:rPr>
            </w:pPr>
            <w:r w:rsidRPr="00120DF1">
              <w:rPr>
                <w:rFonts w:ascii="宋体" w:hAnsi="宋体" w:cs="宋体" w:hint="eastAsia"/>
                <w:szCs w:val="21"/>
              </w:rPr>
              <w:t>危化品使用与管理模块</w:t>
            </w:r>
          </w:p>
        </w:tc>
        <w:tc>
          <w:tcPr>
            <w:tcW w:w="5956"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3F6AC9" w:rsidRDefault="00166073">
            <w:pPr>
              <w:widowControl/>
              <w:spacing w:line="400" w:lineRule="exact"/>
              <w:ind w:firstLineChars="100" w:firstLine="210"/>
              <w:textAlignment w:val="center"/>
              <w:rPr>
                <w:rFonts w:ascii="宋体" w:hAnsi="宋体" w:cs="宋体"/>
                <w:kern w:val="0"/>
                <w:szCs w:val="21"/>
                <w:lang/>
              </w:rPr>
            </w:pPr>
            <w:r>
              <w:rPr>
                <w:rFonts w:ascii="宋体" w:hAnsi="宋体" w:cs="宋体" w:hint="eastAsia"/>
                <w:kern w:val="0"/>
                <w:szCs w:val="21"/>
                <w:lang/>
              </w:rPr>
              <w:t>1.</w:t>
            </w:r>
            <w:r>
              <w:rPr>
                <w:rFonts w:ascii="宋体" w:hAnsi="宋体" w:cs="宋体" w:hint="eastAsia"/>
                <w:kern w:val="0"/>
                <w:szCs w:val="21"/>
                <w:lang/>
              </w:rPr>
              <w:t>支持</w:t>
            </w:r>
            <w:r>
              <w:rPr>
                <w:rFonts w:ascii="宋体" w:hAnsi="宋体" w:cs="宋体" w:hint="eastAsia"/>
                <w:kern w:val="0"/>
                <w:szCs w:val="21"/>
                <w:lang/>
              </w:rPr>
              <w:t>学校</w:t>
            </w:r>
            <w:r>
              <w:rPr>
                <w:rFonts w:ascii="宋体" w:hAnsi="宋体" w:cs="宋体" w:hint="eastAsia"/>
                <w:kern w:val="0"/>
                <w:szCs w:val="21"/>
                <w:lang/>
              </w:rPr>
              <w:t>、</w:t>
            </w:r>
            <w:r>
              <w:rPr>
                <w:rFonts w:ascii="宋体" w:hAnsi="宋体" w:cs="宋体" w:hint="eastAsia"/>
                <w:kern w:val="0"/>
                <w:szCs w:val="21"/>
                <w:lang/>
              </w:rPr>
              <w:t>学院</w:t>
            </w:r>
            <w:r>
              <w:rPr>
                <w:rFonts w:ascii="宋体" w:hAnsi="宋体" w:cs="宋体" w:hint="eastAsia"/>
                <w:kern w:val="0"/>
                <w:szCs w:val="21"/>
                <w:lang/>
              </w:rPr>
              <w:t>和实验室的三级管理</w:t>
            </w:r>
          </w:p>
          <w:p w:rsidR="003F6AC9" w:rsidRDefault="00166073">
            <w:pPr>
              <w:widowControl/>
              <w:spacing w:line="400" w:lineRule="exact"/>
              <w:ind w:firstLineChars="100" w:firstLine="210"/>
              <w:textAlignment w:val="center"/>
              <w:rPr>
                <w:rFonts w:ascii="宋体" w:hAnsi="宋体" w:cs="宋体"/>
                <w:kern w:val="0"/>
                <w:szCs w:val="21"/>
                <w:lang/>
              </w:rPr>
            </w:pPr>
            <w:r>
              <w:rPr>
                <w:rFonts w:ascii="宋体" w:hAnsi="宋体" w:cs="宋体" w:hint="eastAsia"/>
                <w:kern w:val="0"/>
                <w:szCs w:val="21"/>
                <w:lang/>
              </w:rPr>
              <w:t>2.</w:t>
            </w:r>
            <w:r>
              <w:rPr>
                <w:rFonts w:ascii="宋体" w:hAnsi="宋体" w:cs="宋体" w:hint="eastAsia"/>
                <w:kern w:val="0"/>
                <w:szCs w:val="21"/>
                <w:lang/>
              </w:rPr>
              <w:t>采购管理功能</w:t>
            </w:r>
          </w:p>
          <w:p w:rsidR="003F6AC9" w:rsidRDefault="00166073">
            <w:pPr>
              <w:widowControl/>
              <w:spacing w:line="400" w:lineRule="exact"/>
              <w:ind w:leftChars="200" w:left="420"/>
              <w:textAlignment w:val="center"/>
              <w:rPr>
                <w:rFonts w:ascii="宋体" w:hAnsi="宋体" w:cs="宋体"/>
                <w:kern w:val="0"/>
                <w:szCs w:val="21"/>
                <w:lang/>
              </w:rPr>
            </w:pPr>
            <w:r>
              <w:rPr>
                <w:rFonts w:ascii="宋体" w:hAnsi="宋体" w:cs="宋体" w:hint="eastAsia"/>
                <w:kern w:val="0"/>
                <w:szCs w:val="21"/>
                <w:lang/>
              </w:rPr>
              <w:t>设置采购申请模版，申请人可从名录库中选择危化品，提交申请后可实现</w:t>
            </w:r>
            <w:r>
              <w:rPr>
                <w:rFonts w:ascii="宋体" w:hAnsi="宋体" w:cs="宋体" w:hint="eastAsia"/>
                <w:kern w:val="0"/>
                <w:szCs w:val="21"/>
                <w:lang/>
              </w:rPr>
              <w:t>学院内</w:t>
            </w:r>
            <w:r>
              <w:rPr>
                <w:rFonts w:ascii="宋体" w:hAnsi="宋体" w:cs="宋体" w:hint="eastAsia"/>
                <w:kern w:val="0"/>
                <w:szCs w:val="21"/>
                <w:lang/>
              </w:rPr>
              <w:t>逐级审批功能，</w:t>
            </w:r>
            <w:r>
              <w:rPr>
                <w:rFonts w:ascii="宋体" w:hAnsi="宋体" w:cs="宋体" w:hint="eastAsia"/>
                <w:kern w:val="0"/>
                <w:szCs w:val="21"/>
                <w:lang/>
              </w:rPr>
              <w:t>购买后，可</w:t>
            </w:r>
            <w:r>
              <w:rPr>
                <w:rFonts w:ascii="宋体" w:hAnsi="宋体" w:cs="宋体" w:hint="eastAsia"/>
                <w:kern w:val="0"/>
                <w:szCs w:val="21"/>
                <w:lang/>
              </w:rPr>
              <w:t>上传发票和合同附件，可实现采购单的批量导出功能。可提醒填写存放房间（必填）、上传发票和合同附件等。</w:t>
            </w:r>
          </w:p>
          <w:p w:rsidR="003F6AC9" w:rsidRDefault="00166073">
            <w:pPr>
              <w:widowControl/>
              <w:spacing w:line="400" w:lineRule="exact"/>
              <w:ind w:firstLineChars="100" w:firstLine="210"/>
              <w:textAlignment w:val="center"/>
              <w:rPr>
                <w:rFonts w:ascii="宋体" w:hAnsi="宋体" w:cs="宋体"/>
                <w:kern w:val="0"/>
                <w:szCs w:val="21"/>
                <w:lang/>
              </w:rPr>
            </w:pPr>
            <w:r>
              <w:rPr>
                <w:rFonts w:ascii="宋体" w:hAnsi="宋体" w:cs="宋体" w:hint="eastAsia"/>
                <w:kern w:val="0"/>
                <w:szCs w:val="21"/>
                <w:lang/>
              </w:rPr>
              <w:t>3.</w:t>
            </w:r>
            <w:r>
              <w:rPr>
                <w:rFonts w:ascii="宋体" w:hAnsi="宋体" w:cs="宋体" w:hint="eastAsia"/>
                <w:kern w:val="0"/>
                <w:szCs w:val="21"/>
                <w:lang/>
              </w:rPr>
              <w:t>库存管理功能</w:t>
            </w:r>
          </w:p>
          <w:p w:rsidR="003F6AC9" w:rsidRDefault="00166073">
            <w:pPr>
              <w:widowControl/>
              <w:spacing w:line="400" w:lineRule="exact"/>
              <w:ind w:leftChars="200" w:left="420"/>
              <w:textAlignment w:val="center"/>
              <w:rPr>
                <w:rFonts w:ascii="宋体" w:hAnsi="宋体" w:cs="宋体"/>
                <w:kern w:val="0"/>
                <w:szCs w:val="21"/>
                <w:lang/>
              </w:rPr>
            </w:pPr>
            <w:r>
              <w:rPr>
                <w:rFonts w:ascii="宋体" w:hAnsi="宋体" w:cs="宋体" w:hint="eastAsia"/>
                <w:kern w:val="0"/>
                <w:szCs w:val="21"/>
                <w:lang/>
              </w:rPr>
              <w:t>设置入库登记模版，教师可填写入库单；支持批量导入</w:t>
            </w:r>
            <w:r>
              <w:rPr>
                <w:rFonts w:ascii="宋体" w:hAnsi="宋体" w:cs="宋体" w:hint="eastAsia"/>
                <w:kern w:val="0"/>
                <w:szCs w:val="21"/>
                <w:lang/>
              </w:rPr>
              <w:t>excel</w:t>
            </w:r>
            <w:r>
              <w:rPr>
                <w:rFonts w:ascii="宋体" w:hAnsi="宋体" w:cs="宋体" w:hint="eastAsia"/>
                <w:kern w:val="0"/>
                <w:szCs w:val="21"/>
                <w:lang/>
              </w:rPr>
              <w:t>格式的入库单，确认入库的订单自动记录至台账中，可对授权范围的实验室台账进行查看。</w:t>
            </w:r>
          </w:p>
          <w:p w:rsidR="003F6AC9" w:rsidRDefault="00166073">
            <w:pPr>
              <w:widowControl/>
              <w:spacing w:line="400" w:lineRule="exact"/>
              <w:ind w:leftChars="200" w:left="420"/>
              <w:textAlignment w:val="center"/>
              <w:rPr>
                <w:rFonts w:ascii="宋体" w:hAnsi="宋体" w:cs="宋体"/>
                <w:kern w:val="0"/>
                <w:szCs w:val="21"/>
                <w:lang/>
              </w:rPr>
            </w:pPr>
            <w:r>
              <w:rPr>
                <w:rFonts w:ascii="宋体" w:hAnsi="宋体" w:cs="宋体" w:hint="eastAsia"/>
                <w:kern w:val="0"/>
                <w:szCs w:val="21"/>
                <w:lang/>
              </w:rPr>
              <w:t>可实现管制类化学品的领用管理，设置领用申请模版，使用教师通过填写领用单进行减库存，可实现非管制类的消耗管理，使用教师通过填写消耗单来减库存，实现逐级审批功能。</w:t>
            </w:r>
          </w:p>
          <w:p w:rsidR="003F6AC9" w:rsidRDefault="00166073">
            <w:pPr>
              <w:widowControl/>
              <w:spacing w:line="400" w:lineRule="exact"/>
              <w:ind w:leftChars="200" w:left="420"/>
              <w:textAlignment w:val="center"/>
              <w:rPr>
                <w:rFonts w:ascii="宋体" w:hAnsi="宋体" w:cs="宋体"/>
                <w:kern w:val="0"/>
                <w:szCs w:val="21"/>
                <w:lang/>
              </w:rPr>
            </w:pPr>
            <w:r>
              <w:rPr>
                <w:rFonts w:ascii="宋体" w:hAnsi="宋体" w:cs="宋体" w:hint="eastAsia"/>
                <w:kern w:val="0"/>
                <w:szCs w:val="21"/>
                <w:lang/>
              </w:rPr>
              <w:t>可实现自动核算库存数据，实现库存预警，可设置库存的预警下限和上限。</w:t>
            </w:r>
          </w:p>
          <w:p w:rsidR="003F6AC9" w:rsidRDefault="00166073">
            <w:pPr>
              <w:widowControl/>
              <w:spacing w:line="400" w:lineRule="exact"/>
              <w:ind w:left="211"/>
              <w:textAlignment w:val="center"/>
              <w:rPr>
                <w:rFonts w:ascii="宋体" w:hAnsi="宋体" w:cs="宋体"/>
                <w:kern w:val="0"/>
                <w:szCs w:val="21"/>
                <w:lang/>
              </w:rPr>
            </w:pPr>
            <w:r>
              <w:rPr>
                <w:rFonts w:ascii="宋体" w:hAnsi="宋体" w:cs="宋体" w:hint="eastAsia"/>
                <w:kern w:val="0"/>
                <w:szCs w:val="21"/>
                <w:lang/>
              </w:rPr>
              <w:t>4.</w:t>
            </w:r>
            <w:r>
              <w:rPr>
                <w:rFonts w:ascii="宋体" w:hAnsi="宋体" w:cs="宋体" w:hint="eastAsia"/>
                <w:kern w:val="0"/>
                <w:szCs w:val="21"/>
                <w:lang/>
              </w:rPr>
              <w:t>危化品</w:t>
            </w:r>
            <w:r>
              <w:rPr>
                <w:rFonts w:ascii="宋体" w:hAnsi="宋体" w:cs="宋体" w:hint="eastAsia"/>
                <w:kern w:val="0"/>
                <w:szCs w:val="21"/>
                <w:lang/>
              </w:rPr>
              <w:t>台账管理功能</w:t>
            </w:r>
          </w:p>
          <w:p w:rsidR="003F6AC9" w:rsidRDefault="00166073">
            <w:pPr>
              <w:widowControl/>
              <w:spacing w:line="400" w:lineRule="exact"/>
              <w:ind w:leftChars="200" w:left="420"/>
              <w:textAlignment w:val="center"/>
              <w:rPr>
                <w:rFonts w:ascii="宋体" w:hAnsi="宋体" w:cs="宋体"/>
                <w:kern w:val="0"/>
                <w:szCs w:val="21"/>
                <w:lang/>
              </w:rPr>
            </w:pPr>
            <w:r>
              <w:rPr>
                <w:rFonts w:ascii="宋体" w:hAnsi="宋体" w:cs="宋体" w:hint="eastAsia"/>
                <w:kern w:val="0"/>
                <w:szCs w:val="21"/>
                <w:lang/>
              </w:rPr>
              <w:t>可自动形成</w:t>
            </w:r>
            <w:r>
              <w:rPr>
                <w:rFonts w:ascii="宋体" w:hAnsi="宋体" w:cs="宋体" w:hint="eastAsia"/>
                <w:kern w:val="0"/>
                <w:szCs w:val="21"/>
                <w:lang/>
              </w:rPr>
              <w:t>危化品</w:t>
            </w:r>
            <w:r>
              <w:rPr>
                <w:rFonts w:ascii="宋体" w:hAnsi="宋体" w:cs="宋体" w:hint="eastAsia"/>
                <w:kern w:val="0"/>
                <w:szCs w:val="21"/>
                <w:lang/>
              </w:rPr>
              <w:t>台账，支持查看和下载授权范围内的</w:t>
            </w:r>
            <w:r>
              <w:rPr>
                <w:rFonts w:ascii="宋体" w:hAnsi="宋体" w:cs="宋体" w:hint="eastAsia"/>
                <w:kern w:val="0"/>
                <w:szCs w:val="21"/>
                <w:lang/>
              </w:rPr>
              <w:t>危化品</w:t>
            </w:r>
            <w:r>
              <w:rPr>
                <w:rFonts w:ascii="宋体" w:hAnsi="宋体" w:cs="宋体" w:hint="eastAsia"/>
                <w:kern w:val="0"/>
                <w:szCs w:val="21"/>
                <w:lang/>
              </w:rPr>
              <w:t>台账。</w:t>
            </w:r>
          </w:p>
          <w:p w:rsidR="003F6AC9" w:rsidRDefault="00166073">
            <w:pPr>
              <w:widowControl/>
              <w:spacing w:line="400" w:lineRule="exact"/>
              <w:ind w:firstLineChars="100" w:firstLine="210"/>
              <w:textAlignment w:val="center"/>
              <w:rPr>
                <w:rFonts w:ascii="宋体" w:hAnsi="宋体" w:cs="宋体"/>
                <w:kern w:val="0"/>
                <w:szCs w:val="21"/>
                <w:lang/>
              </w:rPr>
            </w:pPr>
            <w:r>
              <w:rPr>
                <w:rFonts w:ascii="宋体" w:hAnsi="宋体" w:cs="宋体" w:hint="eastAsia"/>
                <w:kern w:val="0"/>
                <w:szCs w:val="21"/>
                <w:lang/>
              </w:rPr>
              <w:t>5.</w:t>
            </w:r>
            <w:r>
              <w:rPr>
                <w:rFonts w:ascii="宋体" w:hAnsi="宋体" w:cs="宋体" w:hint="eastAsia"/>
                <w:kern w:val="0"/>
                <w:szCs w:val="21"/>
                <w:lang/>
              </w:rPr>
              <w:t>废液回收管理功能</w:t>
            </w:r>
          </w:p>
          <w:p w:rsidR="003F6AC9" w:rsidRDefault="00166073">
            <w:pPr>
              <w:widowControl/>
              <w:spacing w:line="400" w:lineRule="exact"/>
              <w:ind w:firstLineChars="200" w:firstLine="420"/>
              <w:textAlignment w:val="center"/>
              <w:rPr>
                <w:rFonts w:ascii="宋体" w:hAnsi="宋体" w:cs="宋体"/>
                <w:kern w:val="0"/>
                <w:szCs w:val="21"/>
                <w:lang/>
              </w:rPr>
            </w:pPr>
            <w:r>
              <w:rPr>
                <w:rFonts w:ascii="宋体" w:hAnsi="宋体" w:cs="宋体" w:hint="eastAsia"/>
                <w:kern w:val="0"/>
                <w:szCs w:val="21"/>
                <w:lang/>
              </w:rPr>
              <w:t>设置废液回收申请模版，实现教师申请，逐级审批功能。</w:t>
            </w:r>
          </w:p>
          <w:p w:rsidR="003F6AC9" w:rsidRDefault="00166073">
            <w:pPr>
              <w:widowControl/>
              <w:spacing w:line="400" w:lineRule="exact"/>
              <w:ind w:firstLineChars="100" w:firstLine="210"/>
              <w:textAlignment w:val="center"/>
              <w:rPr>
                <w:rFonts w:ascii="宋体" w:hAnsi="宋体" w:cs="宋体"/>
                <w:kern w:val="0"/>
                <w:szCs w:val="21"/>
                <w:lang/>
              </w:rPr>
            </w:pPr>
            <w:r>
              <w:rPr>
                <w:rFonts w:ascii="宋体" w:hAnsi="宋体" w:cs="宋体" w:hint="eastAsia"/>
                <w:kern w:val="0"/>
                <w:szCs w:val="21"/>
                <w:lang/>
              </w:rPr>
              <w:t>6.</w:t>
            </w:r>
            <w:r>
              <w:rPr>
                <w:rFonts w:ascii="宋体" w:hAnsi="宋体" w:cs="宋体" w:hint="eastAsia"/>
                <w:kern w:val="0"/>
                <w:szCs w:val="21"/>
                <w:lang/>
              </w:rPr>
              <w:t>微信</w:t>
            </w:r>
            <w:r>
              <w:rPr>
                <w:rFonts w:ascii="宋体" w:hAnsi="宋体" w:cs="宋体" w:hint="eastAsia"/>
                <w:kern w:val="0"/>
                <w:szCs w:val="21"/>
                <w:lang/>
              </w:rPr>
              <w:t>移动端功能</w:t>
            </w:r>
          </w:p>
          <w:p w:rsidR="003F6AC9" w:rsidRDefault="00166073">
            <w:pPr>
              <w:widowControl/>
              <w:spacing w:line="400" w:lineRule="exact"/>
              <w:ind w:firstLineChars="200" w:firstLine="420"/>
              <w:textAlignment w:val="center"/>
              <w:rPr>
                <w:rFonts w:ascii="宋体" w:hAnsi="宋体" w:cs="宋体"/>
                <w:kern w:val="0"/>
                <w:szCs w:val="21"/>
                <w:lang/>
              </w:rPr>
            </w:pPr>
            <w:r>
              <w:rPr>
                <w:rFonts w:ascii="宋体" w:hAnsi="宋体" w:cs="宋体" w:hint="eastAsia"/>
                <w:kern w:val="0"/>
                <w:szCs w:val="21"/>
                <w:lang/>
              </w:rPr>
              <w:t>提醒功能，审核功能。</w:t>
            </w:r>
          </w:p>
        </w:tc>
        <w:tc>
          <w:tcPr>
            <w:tcW w:w="1335" w:type="dxa"/>
            <w:tcBorders>
              <w:top w:val="single" w:sz="4" w:space="0" w:color="auto"/>
              <w:left w:val="single" w:sz="4" w:space="0" w:color="auto"/>
              <w:right w:val="single" w:sz="4" w:space="0" w:color="auto"/>
            </w:tcBorders>
            <w:tcMar>
              <w:top w:w="15" w:type="dxa"/>
              <w:left w:w="15" w:type="dxa"/>
              <w:right w:w="15" w:type="dxa"/>
            </w:tcMar>
            <w:vAlign w:val="center"/>
          </w:tcPr>
          <w:p w:rsidR="003F6AC9" w:rsidRDefault="00166073">
            <w:pPr>
              <w:spacing w:line="400" w:lineRule="exact"/>
              <w:jc w:val="center"/>
              <w:textAlignment w:val="center"/>
              <w:rPr>
                <w:rFonts w:ascii="宋体" w:hAnsi="宋体" w:cs="宋体"/>
                <w:bCs/>
                <w:kern w:val="0"/>
                <w:szCs w:val="21"/>
                <w:lang/>
              </w:rPr>
            </w:pPr>
            <w:r>
              <w:rPr>
                <w:rFonts w:ascii="宋体" w:hAnsi="宋体" w:cs="宋体" w:hint="eastAsia"/>
                <w:bCs/>
                <w:kern w:val="0"/>
                <w:szCs w:val="21"/>
                <w:lang/>
              </w:rPr>
              <w:t>采购管理</w:t>
            </w:r>
          </w:p>
        </w:tc>
      </w:tr>
      <w:tr w:rsidR="003F6AC9">
        <w:trPr>
          <w:trHeight w:val="886"/>
        </w:trPr>
        <w:tc>
          <w:tcPr>
            <w:tcW w:w="592" w:type="dxa"/>
            <w:vMerge/>
            <w:tcBorders>
              <w:left w:val="single" w:sz="4" w:space="0" w:color="auto"/>
              <w:right w:val="single" w:sz="4" w:space="0" w:color="auto"/>
            </w:tcBorders>
            <w:tcMar>
              <w:top w:w="15" w:type="dxa"/>
              <w:left w:w="15" w:type="dxa"/>
              <w:right w:w="15" w:type="dxa"/>
            </w:tcMar>
            <w:vAlign w:val="center"/>
          </w:tcPr>
          <w:p w:rsidR="003F6AC9" w:rsidRDefault="003F6AC9">
            <w:pPr>
              <w:widowControl/>
              <w:spacing w:line="400" w:lineRule="exact"/>
              <w:jc w:val="center"/>
              <w:textAlignment w:val="center"/>
              <w:rPr>
                <w:rFonts w:ascii="宋体" w:hAnsi="宋体" w:cs="宋体"/>
                <w:bCs/>
                <w:kern w:val="0"/>
                <w:szCs w:val="21"/>
                <w:lang/>
              </w:rPr>
            </w:pPr>
          </w:p>
        </w:tc>
        <w:tc>
          <w:tcPr>
            <w:tcW w:w="1457" w:type="dxa"/>
            <w:vMerge/>
            <w:tcBorders>
              <w:left w:val="single" w:sz="4" w:space="0" w:color="auto"/>
              <w:right w:val="single" w:sz="4" w:space="0" w:color="auto"/>
            </w:tcBorders>
            <w:tcMar>
              <w:top w:w="15" w:type="dxa"/>
              <w:left w:w="15" w:type="dxa"/>
              <w:right w:w="15" w:type="dxa"/>
            </w:tcMar>
            <w:vAlign w:val="center"/>
          </w:tcPr>
          <w:p w:rsidR="003F6AC9" w:rsidRPr="00120DF1" w:rsidRDefault="003F6AC9">
            <w:pPr>
              <w:widowControl/>
              <w:spacing w:line="400" w:lineRule="exact"/>
              <w:jc w:val="center"/>
              <w:textAlignment w:val="center"/>
              <w:rPr>
                <w:rFonts w:ascii="宋体" w:hAnsi="宋体" w:cs="宋体"/>
                <w:bCs/>
                <w:kern w:val="0"/>
                <w:szCs w:val="21"/>
                <w:lang/>
              </w:rPr>
            </w:pPr>
          </w:p>
        </w:tc>
        <w:tc>
          <w:tcPr>
            <w:tcW w:w="5956" w:type="dxa"/>
            <w:vMerge/>
            <w:tcBorders>
              <w:left w:val="single" w:sz="4" w:space="0" w:color="auto"/>
              <w:right w:val="single" w:sz="4" w:space="0" w:color="auto"/>
            </w:tcBorders>
            <w:tcMar>
              <w:top w:w="15" w:type="dxa"/>
              <w:left w:w="15" w:type="dxa"/>
              <w:right w:w="15" w:type="dxa"/>
            </w:tcMar>
            <w:vAlign w:val="center"/>
          </w:tcPr>
          <w:p w:rsidR="003F6AC9" w:rsidRDefault="003F6AC9">
            <w:pPr>
              <w:widowControl/>
              <w:spacing w:line="400" w:lineRule="exact"/>
              <w:jc w:val="center"/>
              <w:textAlignment w:val="center"/>
              <w:rPr>
                <w:rFonts w:ascii="宋体" w:hAnsi="宋体" w:cs="宋体"/>
                <w:kern w:val="0"/>
                <w:szCs w:val="21"/>
                <w:lang/>
              </w:rPr>
            </w:pPr>
          </w:p>
        </w:tc>
        <w:tc>
          <w:tcPr>
            <w:tcW w:w="13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F6AC9" w:rsidRDefault="00166073">
            <w:pPr>
              <w:widowControl/>
              <w:spacing w:line="400" w:lineRule="exact"/>
              <w:jc w:val="center"/>
              <w:textAlignment w:val="center"/>
              <w:rPr>
                <w:rFonts w:ascii="宋体" w:hAnsi="宋体" w:cs="宋体"/>
                <w:bCs/>
                <w:kern w:val="0"/>
                <w:szCs w:val="21"/>
                <w:lang/>
              </w:rPr>
            </w:pPr>
            <w:r>
              <w:rPr>
                <w:rFonts w:ascii="宋体" w:hAnsi="宋体" w:cs="宋体" w:hint="eastAsia"/>
                <w:bCs/>
                <w:kern w:val="0"/>
                <w:szCs w:val="21"/>
                <w:lang/>
              </w:rPr>
              <w:t>库存管理</w:t>
            </w:r>
          </w:p>
        </w:tc>
      </w:tr>
      <w:tr w:rsidR="003F6AC9">
        <w:trPr>
          <w:trHeight w:val="541"/>
        </w:trPr>
        <w:tc>
          <w:tcPr>
            <w:tcW w:w="592" w:type="dxa"/>
            <w:vMerge/>
            <w:tcBorders>
              <w:left w:val="single" w:sz="4" w:space="0" w:color="auto"/>
              <w:right w:val="single" w:sz="4" w:space="0" w:color="auto"/>
            </w:tcBorders>
            <w:tcMar>
              <w:top w:w="15" w:type="dxa"/>
              <w:left w:w="15" w:type="dxa"/>
              <w:right w:w="15" w:type="dxa"/>
            </w:tcMar>
            <w:vAlign w:val="center"/>
          </w:tcPr>
          <w:p w:rsidR="003F6AC9" w:rsidRDefault="003F6AC9">
            <w:pPr>
              <w:widowControl/>
              <w:spacing w:line="400" w:lineRule="exact"/>
              <w:jc w:val="center"/>
              <w:textAlignment w:val="center"/>
              <w:rPr>
                <w:rFonts w:ascii="宋体" w:hAnsi="宋体" w:cs="宋体"/>
                <w:bCs/>
                <w:kern w:val="0"/>
                <w:szCs w:val="21"/>
                <w:lang/>
              </w:rPr>
            </w:pPr>
          </w:p>
        </w:tc>
        <w:tc>
          <w:tcPr>
            <w:tcW w:w="1457" w:type="dxa"/>
            <w:vMerge/>
            <w:tcBorders>
              <w:left w:val="single" w:sz="4" w:space="0" w:color="auto"/>
              <w:right w:val="single" w:sz="4" w:space="0" w:color="auto"/>
            </w:tcBorders>
            <w:tcMar>
              <w:top w:w="15" w:type="dxa"/>
              <w:left w:w="15" w:type="dxa"/>
              <w:right w:w="15" w:type="dxa"/>
            </w:tcMar>
            <w:vAlign w:val="center"/>
          </w:tcPr>
          <w:p w:rsidR="003F6AC9" w:rsidRPr="00120DF1" w:rsidRDefault="003F6AC9">
            <w:pPr>
              <w:widowControl/>
              <w:spacing w:line="400" w:lineRule="exact"/>
              <w:jc w:val="center"/>
              <w:textAlignment w:val="center"/>
              <w:rPr>
                <w:rFonts w:ascii="宋体" w:hAnsi="宋体" w:cs="宋体"/>
                <w:bCs/>
                <w:kern w:val="0"/>
                <w:szCs w:val="21"/>
                <w:lang/>
              </w:rPr>
            </w:pPr>
          </w:p>
        </w:tc>
        <w:tc>
          <w:tcPr>
            <w:tcW w:w="5956" w:type="dxa"/>
            <w:vMerge/>
            <w:tcBorders>
              <w:left w:val="single" w:sz="4" w:space="0" w:color="auto"/>
              <w:right w:val="single" w:sz="4" w:space="0" w:color="auto"/>
            </w:tcBorders>
            <w:tcMar>
              <w:top w:w="15" w:type="dxa"/>
              <w:left w:w="15" w:type="dxa"/>
              <w:right w:w="15" w:type="dxa"/>
            </w:tcMar>
            <w:vAlign w:val="center"/>
          </w:tcPr>
          <w:p w:rsidR="003F6AC9" w:rsidRDefault="003F6AC9">
            <w:pPr>
              <w:widowControl/>
              <w:spacing w:line="400" w:lineRule="exact"/>
              <w:jc w:val="center"/>
              <w:textAlignment w:val="center"/>
              <w:rPr>
                <w:rFonts w:ascii="宋体" w:hAnsi="宋体" w:cs="宋体"/>
                <w:kern w:val="0"/>
                <w:szCs w:val="21"/>
                <w:lang/>
              </w:rPr>
            </w:pPr>
          </w:p>
        </w:tc>
        <w:tc>
          <w:tcPr>
            <w:tcW w:w="13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F6AC9" w:rsidRDefault="00166073">
            <w:pPr>
              <w:widowControl/>
              <w:spacing w:line="400" w:lineRule="exact"/>
              <w:jc w:val="center"/>
              <w:textAlignment w:val="center"/>
              <w:rPr>
                <w:rFonts w:ascii="宋体" w:hAnsi="宋体" w:cs="宋体"/>
                <w:bCs/>
                <w:kern w:val="0"/>
                <w:szCs w:val="21"/>
                <w:lang/>
              </w:rPr>
            </w:pPr>
            <w:r>
              <w:rPr>
                <w:rFonts w:ascii="宋体" w:hAnsi="宋体" w:cs="宋体" w:hint="eastAsia"/>
                <w:bCs/>
                <w:kern w:val="0"/>
                <w:szCs w:val="21"/>
                <w:lang/>
              </w:rPr>
              <w:t>危险品台账管理</w:t>
            </w:r>
          </w:p>
        </w:tc>
      </w:tr>
      <w:tr w:rsidR="003F6AC9">
        <w:trPr>
          <w:trHeight w:val="3542"/>
        </w:trPr>
        <w:tc>
          <w:tcPr>
            <w:tcW w:w="592" w:type="dxa"/>
            <w:vMerge/>
            <w:tcBorders>
              <w:left w:val="single" w:sz="4" w:space="0" w:color="auto"/>
              <w:right w:val="single" w:sz="4" w:space="0" w:color="auto"/>
            </w:tcBorders>
            <w:tcMar>
              <w:top w:w="15" w:type="dxa"/>
              <w:left w:w="15" w:type="dxa"/>
              <w:right w:w="15" w:type="dxa"/>
            </w:tcMar>
            <w:vAlign w:val="center"/>
          </w:tcPr>
          <w:p w:rsidR="003F6AC9" w:rsidRDefault="003F6AC9">
            <w:pPr>
              <w:widowControl/>
              <w:spacing w:line="400" w:lineRule="exact"/>
              <w:jc w:val="center"/>
              <w:textAlignment w:val="center"/>
              <w:rPr>
                <w:rFonts w:ascii="宋体" w:hAnsi="宋体" w:cs="宋体"/>
                <w:bCs/>
                <w:kern w:val="0"/>
                <w:szCs w:val="21"/>
                <w:lang/>
              </w:rPr>
            </w:pPr>
          </w:p>
        </w:tc>
        <w:tc>
          <w:tcPr>
            <w:tcW w:w="1457" w:type="dxa"/>
            <w:vMerge/>
            <w:tcBorders>
              <w:left w:val="single" w:sz="4" w:space="0" w:color="auto"/>
              <w:right w:val="single" w:sz="4" w:space="0" w:color="auto"/>
            </w:tcBorders>
            <w:tcMar>
              <w:top w:w="15" w:type="dxa"/>
              <w:left w:w="15" w:type="dxa"/>
              <w:right w:w="15" w:type="dxa"/>
            </w:tcMar>
            <w:vAlign w:val="center"/>
          </w:tcPr>
          <w:p w:rsidR="003F6AC9" w:rsidRPr="00120DF1" w:rsidRDefault="003F6AC9">
            <w:pPr>
              <w:widowControl/>
              <w:spacing w:line="400" w:lineRule="exact"/>
              <w:jc w:val="center"/>
              <w:textAlignment w:val="center"/>
              <w:rPr>
                <w:rFonts w:ascii="宋体" w:hAnsi="宋体" w:cs="宋体"/>
                <w:bCs/>
                <w:kern w:val="0"/>
                <w:szCs w:val="21"/>
                <w:lang/>
              </w:rPr>
            </w:pPr>
          </w:p>
        </w:tc>
        <w:tc>
          <w:tcPr>
            <w:tcW w:w="5956" w:type="dxa"/>
            <w:vMerge/>
            <w:tcBorders>
              <w:left w:val="single" w:sz="4" w:space="0" w:color="auto"/>
              <w:right w:val="single" w:sz="4" w:space="0" w:color="auto"/>
            </w:tcBorders>
            <w:tcMar>
              <w:top w:w="15" w:type="dxa"/>
              <w:left w:w="15" w:type="dxa"/>
              <w:right w:w="15" w:type="dxa"/>
            </w:tcMar>
            <w:vAlign w:val="center"/>
          </w:tcPr>
          <w:p w:rsidR="003F6AC9" w:rsidRDefault="003F6AC9">
            <w:pPr>
              <w:widowControl/>
              <w:spacing w:line="400" w:lineRule="exact"/>
              <w:jc w:val="center"/>
              <w:textAlignment w:val="center"/>
              <w:rPr>
                <w:rFonts w:ascii="宋体" w:hAnsi="宋体" w:cs="宋体"/>
                <w:kern w:val="0"/>
                <w:szCs w:val="21"/>
                <w:lang/>
              </w:rPr>
            </w:pPr>
          </w:p>
        </w:tc>
        <w:tc>
          <w:tcPr>
            <w:tcW w:w="1335" w:type="dxa"/>
            <w:tcBorders>
              <w:top w:val="single" w:sz="4" w:space="0" w:color="auto"/>
              <w:left w:val="single" w:sz="4" w:space="0" w:color="auto"/>
              <w:right w:val="single" w:sz="4" w:space="0" w:color="auto"/>
            </w:tcBorders>
            <w:tcMar>
              <w:top w:w="15" w:type="dxa"/>
              <w:left w:w="15" w:type="dxa"/>
              <w:right w:w="15" w:type="dxa"/>
            </w:tcMar>
            <w:vAlign w:val="center"/>
          </w:tcPr>
          <w:p w:rsidR="003F6AC9" w:rsidRDefault="00166073">
            <w:pPr>
              <w:widowControl/>
              <w:spacing w:line="400" w:lineRule="exact"/>
              <w:jc w:val="center"/>
              <w:textAlignment w:val="center"/>
              <w:rPr>
                <w:rFonts w:ascii="宋体" w:hAnsi="宋体" w:cs="宋体"/>
                <w:bCs/>
                <w:kern w:val="0"/>
                <w:szCs w:val="21"/>
                <w:lang/>
              </w:rPr>
            </w:pPr>
            <w:r>
              <w:rPr>
                <w:rFonts w:ascii="宋体" w:hAnsi="宋体" w:cs="宋体" w:hint="eastAsia"/>
                <w:bCs/>
                <w:kern w:val="0"/>
                <w:szCs w:val="21"/>
                <w:lang/>
              </w:rPr>
              <w:t>废液回收管理</w:t>
            </w:r>
          </w:p>
        </w:tc>
      </w:tr>
    </w:tbl>
    <w:p w:rsidR="003F6AC9" w:rsidRDefault="003F6AC9">
      <w:pPr>
        <w:spacing w:line="480" w:lineRule="auto"/>
        <w:ind w:firstLineChars="200" w:firstLine="420"/>
        <w:rPr>
          <w:bCs/>
        </w:rPr>
      </w:pPr>
    </w:p>
    <w:p w:rsidR="003F6AC9" w:rsidRDefault="00166073">
      <w:pPr>
        <w:spacing w:line="360" w:lineRule="auto"/>
        <w:ind w:firstLineChars="200" w:firstLine="420"/>
      </w:pPr>
      <w:r>
        <w:rPr>
          <w:rFonts w:hint="eastAsia"/>
          <w:bCs/>
        </w:rPr>
        <w:t>其他说明：</w:t>
      </w:r>
      <w:r>
        <w:rPr>
          <w:rFonts w:hint="eastAsia"/>
        </w:rPr>
        <w:t xml:space="preserve"> </w:t>
      </w:r>
    </w:p>
    <w:p w:rsidR="003F6AC9" w:rsidRPr="00417B06" w:rsidRDefault="00166073">
      <w:pPr>
        <w:spacing w:line="360" w:lineRule="auto"/>
        <w:ind w:firstLineChars="200" w:firstLine="420"/>
        <w:rPr>
          <w:rFonts w:ascii="Times New Roman" w:hAnsi="Times New Roman" w:cs="Times New Roman"/>
        </w:rPr>
      </w:pPr>
      <w:r w:rsidRPr="00417B06">
        <w:rPr>
          <w:rFonts w:ascii="Times New Roman" w:hAnsi="Times New Roman" w:cs="Times New Roman"/>
        </w:rPr>
        <w:t>1.</w:t>
      </w:r>
      <w:r w:rsidRPr="00417B06">
        <w:rPr>
          <w:rFonts w:ascii="Times New Roman" w:cs="Times New Roman"/>
        </w:rPr>
        <w:t>系统</w:t>
      </w:r>
      <w:r w:rsidRPr="00417B06">
        <w:rPr>
          <w:rFonts w:ascii="Times New Roman" w:cs="Times New Roman"/>
        </w:rPr>
        <w:t>须</w:t>
      </w:r>
      <w:r w:rsidRPr="00417B06">
        <w:rPr>
          <w:rFonts w:ascii="Times New Roman" w:cs="Times New Roman"/>
        </w:rPr>
        <w:t>具备代码防篡改功能</w:t>
      </w:r>
      <w:r w:rsidRPr="00417B06">
        <w:rPr>
          <w:rFonts w:ascii="Times New Roman" w:cs="Times New Roman"/>
        </w:rPr>
        <w:t>、设置强口令，须经过学校代码</w:t>
      </w:r>
      <w:r w:rsidRPr="00417B06">
        <w:rPr>
          <w:rFonts w:ascii="Times New Roman" w:cs="Times New Roman"/>
        </w:rPr>
        <w:t>漏洞扫描</w:t>
      </w:r>
      <w:r w:rsidRPr="00417B06">
        <w:rPr>
          <w:rFonts w:ascii="Times New Roman" w:cs="Times New Roman"/>
        </w:rPr>
        <w:t>、</w:t>
      </w:r>
      <w:r w:rsidRPr="00417B06">
        <w:rPr>
          <w:rFonts w:ascii="Times New Roman" w:cs="Times New Roman"/>
        </w:rPr>
        <w:t>渗透测试</w:t>
      </w:r>
      <w:r w:rsidRPr="00417B06">
        <w:rPr>
          <w:rFonts w:ascii="Times New Roman" w:cs="Times New Roman"/>
        </w:rPr>
        <w:t>。</w:t>
      </w:r>
      <w:r w:rsidRPr="00417B06">
        <w:rPr>
          <w:rFonts w:ascii="Times New Roman" w:hAnsi="宋体" w:cs="Times New Roman"/>
          <w:bCs/>
          <w:kern w:val="0"/>
          <w:szCs w:val="21"/>
          <w:lang/>
        </w:rPr>
        <w:t>经</w:t>
      </w:r>
      <w:r w:rsidRPr="00417B06">
        <w:rPr>
          <w:rFonts w:ascii="Times New Roman" w:hAnsi="宋体" w:cs="Times New Roman"/>
          <w:bCs/>
          <w:kern w:val="0"/>
          <w:szCs w:val="21"/>
          <w:lang/>
        </w:rPr>
        <w:lastRenderedPageBreak/>
        <w:t>网络安全和信息化办公室安全验证后，方可正式上线使用</w:t>
      </w:r>
      <w:r w:rsidRPr="00417B06">
        <w:rPr>
          <w:rFonts w:ascii="Times New Roman" w:cs="Times New Roman"/>
        </w:rPr>
        <w:t>。</w:t>
      </w:r>
    </w:p>
    <w:p w:rsidR="003F6AC9" w:rsidRPr="00417B06" w:rsidRDefault="00166073">
      <w:pPr>
        <w:spacing w:line="360" w:lineRule="auto"/>
        <w:ind w:firstLineChars="200" w:firstLine="420"/>
        <w:rPr>
          <w:rFonts w:ascii="Times New Roman" w:hAnsi="Times New Roman" w:cs="Times New Roman"/>
        </w:rPr>
      </w:pPr>
      <w:r w:rsidRPr="00417B06">
        <w:rPr>
          <w:rFonts w:ascii="Times New Roman" w:hAnsi="Times New Roman" w:cs="Times New Roman"/>
        </w:rPr>
        <w:t>2.</w:t>
      </w:r>
      <w:r w:rsidRPr="00417B06">
        <w:rPr>
          <w:rFonts w:ascii="Times New Roman" w:cs="Times New Roman"/>
        </w:rPr>
        <w:t>系统采用</w:t>
      </w:r>
      <w:r w:rsidRPr="00417B06">
        <w:rPr>
          <w:rFonts w:ascii="Times New Roman" w:hAnsi="Times New Roman" w:cs="Times New Roman"/>
        </w:rPr>
        <w:t>B/S</w:t>
      </w:r>
      <w:r w:rsidRPr="00417B06">
        <w:rPr>
          <w:rFonts w:ascii="Times New Roman" w:cs="Times New Roman"/>
        </w:rPr>
        <w:t>架构，提供</w:t>
      </w:r>
      <w:r w:rsidRPr="00417B06">
        <w:rPr>
          <w:rFonts w:ascii="Times New Roman" w:hAnsi="Times New Roman" w:cs="Times New Roman"/>
        </w:rPr>
        <w:t>PC</w:t>
      </w:r>
      <w:r w:rsidRPr="00417B06">
        <w:rPr>
          <w:rFonts w:ascii="Times New Roman" w:cs="Times New Roman"/>
        </w:rPr>
        <w:t>端管理系统和</w:t>
      </w:r>
      <w:r w:rsidRPr="00417B06">
        <w:rPr>
          <w:rFonts w:ascii="Times New Roman" w:cs="Times New Roman"/>
        </w:rPr>
        <w:t>微信</w:t>
      </w:r>
      <w:r w:rsidRPr="00417B06">
        <w:rPr>
          <w:rFonts w:ascii="Times New Roman" w:cs="Times New Roman"/>
        </w:rPr>
        <w:t>移动端</w:t>
      </w:r>
      <w:r w:rsidRPr="00417B06">
        <w:rPr>
          <w:rFonts w:ascii="Times New Roman" w:cs="Times New Roman"/>
        </w:rPr>
        <w:t>系统，</w:t>
      </w:r>
      <w:r w:rsidRPr="00417B06">
        <w:rPr>
          <w:rFonts w:ascii="Times New Roman" w:hAnsi="宋体" w:cs="Times New Roman"/>
          <w:kern w:val="0"/>
          <w:szCs w:val="21"/>
          <w:lang/>
        </w:rPr>
        <w:t>且均须实现提醒功能和审核功能</w:t>
      </w:r>
      <w:r w:rsidRPr="00417B06">
        <w:rPr>
          <w:rFonts w:ascii="Times New Roman" w:cs="Times New Roman"/>
        </w:rPr>
        <w:t>。</w:t>
      </w:r>
    </w:p>
    <w:p w:rsidR="003F6AC9" w:rsidRPr="00417B06" w:rsidRDefault="00166073">
      <w:pPr>
        <w:spacing w:line="360" w:lineRule="auto"/>
        <w:ind w:firstLineChars="200" w:firstLine="420"/>
        <w:rPr>
          <w:rFonts w:ascii="Times New Roman" w:hAnsi="Times New Roman" w:cs="Times New Roman"/>
          <w:kern w:val="0"/>
          <w:szCs w:val="21"/>
          <w:lang/>
        </w:rPr>
      </w:pPr>
      <w:r w:rsidRPr="00417B06">
        <w:rPr>
          <w:rFonts w:ascii="Times New Roman" w:hAnsi="Times New Roman" w:cs="Times New Roman"/>
        </w:rPr>
        <w:t>3.</w:t>
      </w:r>
      <w:r w:rsidRPr="00417B06">
        <w:rPr>
          <w:rFonts w:ascii="Times New Roman" w:cs="Times New Roman"/>
        </w:rPr>
        <w:t>系统</w:t>
      </w:r>
      <w:r w:rsidRPr="00417B06">
        <w:rPr>
          <w:rFonts w:ascii="Times New Roman" w:hAnsi="宋体" w:cs="Times New Roman"/>
          <w:kern w:val="0"/>
          <w:szCs w:val="21"/>
          <w:lang/>
        </w:rPr>
        <w:t>用户管理功能</w:t>
      </w:r>
      <w:r w:rsidRPr="00417B06">
        <w:rPr>
          <w:rFonts w:ascii="Times New Roman" w:hAnsi="宋体" w:cs="Times New Roman"/>
          <w:kern w:val="0"/>
          <w:szCs w:val="21"/>
          <w:lang/>
        </w:rPr>
        <w:t>须</w:t>
      </w:r>
      <w:r w:rsidRPr="00417B06">
        <w:rPr>
          <w:rFonts w:ascii="Times New Roman" w:hAnsi="宋体" w:cs="Times New Roman"/>
          <w:kern w:val="0"/>
          <w:szCs w:val="21"/>
          <w:lang/>
        </w:rPr>
        <w:t>支持修改密码；支持权限设置功能</w:t>
      </w:r>
      <w:r w:rsidRPr="00417B06">
        <w:rPr>
          <w:rFonts w:ascii="Times New Roman" w:hAnsi="宋体" w:cs="Times New Roman"/>
          <w:kern w:val="0"/>
          <w:szCs w:val="21"/>
          <w:lang/>
        </w:rPr>
        <w:t>等</w:t>
      </w:r>
      <w:r w:rsidRPr="00417B06">
        <w:rPr>
          <w:rFonts w:ascii="Times New Roman" w:hAnsi="宋体" w:cs="Times New Roman"/>
          <w:kern w:val="0"/>
          <w:szCs w:val="21"/>
          <w:lang/>
        </w:rPr>
        <w:t>。</w:t>
      </w:r>
    </w:p>
    <w:p w:rsidR="003F6AC9" w:rsidRPr="00417B06" w:rsidRDefault="00166073">
      <w:pPr>
        <w:widowControl/>
        <w:spacing w:line="360" w:lineRule="auto"/>
        <w:ind w:firstLineChars="200" w:firstLine="420"/>
        <w:textAlignment w:val="center"/>
        <w:rPr>
          <w:rFonts w:ascii="Times New Roman" w:hAnsi="Times New Roman" w:cs="Times New Roman"/>
          <w:kern w:val="0"/>
          <w:szCs w:val="21"/>
          <w:lang/>
        </w:rPr>
      </w:pPr>
      <w:r w:rsidRPr="00417B06">
        <w:rPr>
          <w:rFonts w:ascii="Times New Roman" w:hAnsi="Times New Roman" w:cs="Times New Roman"/>
          <w:kern w:val="0"/>
          <w:szCs w:val="21"/>
          <w:lang/>
        </w:rPr>
        <w:t>4.</w:t>
      </w:r>
      <w:r w:rsidRPr="00417B06">
        <w:rPr>
          <w:rFonts w:ascii="Times New Roman" w:hAnsi="宋体" w:cs="Times New Roman"/>
          <w:kern w:val="0"/>
          <w:szCs w:val="21"/>
          <w:lang/>
        </w:rPr>
        <w:t>系统须设置</w:t>
      </w:r>
      <w:r w:rsidRPr="00417B06">
        <w:rPr>
          <w:rFonts w:ascii="Times New Roman" w:hAnsi="宋体" w:cs="Times New Roman"/>
          <w:kern w:val="0"/>
          <w:szCs w:val="21"/>
          <w:lang/>
        </w:rPr>
        <w:t>待办事宜汇总和提醒功能。</w:t>
      </w:r>
    </w:p>
    <w:p w:rsidR="003F6AC9" w:rsidRPr="00417B06" w:rsidRDefault="00166073">
      <w:pPr>
        <w:spacing w:line="360" w:lineRule="auto"/>
        <w:ind w:firstLineChars="200" w:firstLine="420"/>
        <w:rPr>
          <w:rFonts w:ascii="Times New Roman" w:hAnsi="Times New Roman" w:cs="Times New Roman"/>
          <w:bCs/>
          <w:kern w:val="0"/>
          <w:szCs w:val="21"/>
          <w:lang/>
        </w:rPr>
      </w:pPr>
      <w:r w:rsidRPr="00417B06">
        <w:rPr>
          <w:rFonts w:ascii="Times New Roman" w:hAnsi="Times New Roman" w:cs="Times New Roman"/>
          <w:bCs/>
        </w:rPr>
        <w:t>5.</w:t>
      </w:r>
      <w:r w:rsidRPr="00417B06">
        <w:rPr>
          <w:rFonts w:ascii="Times New Roman" w:hAnsi="宋体" w:cs="Times New Roman"/>
          <w:bCs/>
        </w:rPr>
        <w:t>软件功能要求：</w:t>
      </w:r>
      <w:r w:rsidRPr="00417B06">
        <w:rPr>
          <w:rFonts w:ascii="Times New Roman" w:hAnsi="宋体" w:cs="Times New Roman"/>
          <w:bCs/>
          <w:kern w:val="0"/>
          <w:szCs w:val="21"/>
          <w:lang/>
        </w:rPr>
        <w:t>以</w:t>
      </w:r>
      <w:r w:rsidRPr="00417B06">
        <w:rPr>
          <w:rFonts w:ascii="Times New Roman" w:hAnsi="宋体" w:cs="Times New Roman"/>
          <w:bCs/>
          <w:kern w:val="0"/>
          <w:szCs w:val="21"/>
          <w:lang/>
        </w:rPr>
        <w:t>上</w:t>
      </w:r>
      <w:r w:rsidRPr="00417B06">
        <w:rPr>
          <w:rFonts w:ascii="Times New Roman" w:hAnsi="宋体" w:cs="Times New Roman"/>
          <w:bCs/>
          <w:kern w:val="0"/>
          <w:szCs w:val="21"/>
          <w:lang/>
        </w:rPr>
        <w:t>功能需要初始化上传数据的，均由公司负责上传工作。</w:t>
      </w:r>
    </w:p>
    <w:p w:rsidR="003F6AC9" w:rsidRPr="00417B06" w:rsidRDefault="00166073">
      <w:pPr>
        <w:spacing w:line="360" w:lineRule="auto"/>
        <w:ind w:firstLineChars="200" w:firstLine="420"/>
        <w:rPr>
          <w:rFonts w:ascii="Times New Roman" w:hAnsi="Times New Roman" w:cs="Times New Roman"/>
          <w:bCs/>
          <w:kern w:val="0"/>
          <w:szCs w:val="21"/>
          <w:lang/>
        </w:rPr>
      </w:pPr>
      <w:r w:rsidRPr="00417B06">
        <w:rPr>
          <w:rFonts w:ascii="Times New Roman" w:hAnsi="Times New Roman" w:cs="Times New Roman"/>
          <w:bCs/>
          <w:kern w:val="0"/>
          <w:szCs w:val="21"/>
          <w:lang/>
        </w:rPr>
        <w:t>6.</w:t>
      </w:r>
      <w:r w:rsidRPr="00417B06">
        <w:rPr>
          <w:rFonts w:ascii="Times New Roman" w:hAnsi="宋体" w:cs="Times New Roman"/>
          <w:bCs/>
          <w:kern w:val="0"/>
          <w:szCs w:val="21"/>
          <w:lang/>
        </w:rPr>
        <w:t>软件部署的硬件环境由网络安全和信息化办公室提供，由公司按照网络安全和信息化办公室要求实施布置，该系统部署在中国政法大学校内。</w:t>
      </w:r>
    </w:p>
    <w:p w:rsidR="003F6AC9" w:rsidRPr="00417B06" w:rsidRDefault="00166073">
      <w:pPr>
        <w:widowControl/>
        <w:spacing w:line="400" w:lineRule="exact"/>
        <w:ind w:firstLineChars="200" w:firstLine="420"/>
        <w:textAlignment w:val="center"/>
        <w:rPr>
          <w:rFonts w:ascii="Times New Roman" w:eastAsia="宋体" w:hAnsi="Times New Roman" w:cs="Times New Roman"/>
          <w:kern w:val="0"/>
          <w:szCs w:val="21"/>
          <w:lang/>
        </w:rPr>
      </w:pPr>
      <w:r w:rsidRPr="00417B06">
        <w:rPr>
          <w:rFonts w:ascii="Times New Roman" w:hAnsi="Times New Roman" w:cs="Times New Roman"/>
          <w:kern w:val="0"/>
          <w:szCs w:val="21"/>
          <w:lang/>
        </w:rPr>
        <w:t>7.</w:t>
      </w:r>
      <w:r w:rsidRPr="00417B06">
        <w:rPr>
          <w:rFonts w:ascii="Times New Roman" w:hAnsi="宋体" w:cs="Times New Roman"/>
          <w:kern w:val="0"/>
          <w:szCs w:val="21"/>
          <w:lang/>
        </w:rPr>
        <w:t>数据库日志，最少保存</w:t>
      </w:r>
      <w:r w:rsidRPr="00417B06">
        <w:rPr>
          <w:rFonts w:ascii="Times New Roman" w:hAnsi="Times New Roman" w:cs="Times New Roman"/>
          <w:kern w:val="0"/>
          <w:szCs w:val="21"/>
          <w:lang/>
        </w:rPr>
        <w:t>6</w:t>
      </w:r>
      <w:r w:rsidRPr="00417B06">
        <w:rPr>
          <w:rFonts w:ascii="Times New Roman" w:hAnsi="宋体" w:cs="Times New Roman"/>
          <w:kern w:val="0"/>
          <w:szCs w:val="21"/>
          <w:lang/>
        </w:rPr>
        <w:t>个月。</w:t>
      </w:r>
    </w:p>
    <w:p w:rsidR="003F6AC9" w:rsidRDefault="003F6AC9">
      <w:pPr>
        <w:rPr>
          <w:rFonts w:ascii="仿宋" w:eastAsia="仿宋" w:hAnsi="仿宋"/>
          <w:sz w:val="28"/>
          <w:szCs w:val="28"/>
        </w:rPr>
      </w:pPr>
    </w:p>
    <w:p w:rsidR="003F6AC9" w:rsidRDefault="003F6AC9"/>
    <w:sectPr w:rsidR="003F6AC9" w:rsidSect="003F6A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073" w:rsidRDefault="00166073" w:rsidP="00417B06">
      <w:r>
        <w:separator/>
      </w:r>
    </w:p>
  </w:endnote>
  <w:endnote w:type="continuationSeparator" w:id="0">
    <w:p w:rsidR="00166073" w:rsidRDefault="00166073" w:rsidP="00417B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altName w:val="汉仪旗黑KW"/>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073" w:rsidRDefault="00166073" w:rsidP="00417B06">
      <w:r>
        <w:separator/>
      </w:r>
    </w:p>
  </w:footnote>
  <w:footnote w:type="continuationSeparator" w:id="0">
    <w:p w:rsidR="00166073" w:rsidRDefault="00166073" w:rsidP="00417B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76228"/>
    <w:multiLevelType w:val="singleLevel"/>
    <w:tmpl w:val="5CE76228"/>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12A42FB"/>
    <w:rsid w:val="00120DF1"/>
    <w:rsid w:val="00166073"/>
    <w:rsid w:val="001A62D8"/>
    <w:rsid w:val="003F6AC9"/>
    <w:rsid w:val="00417B06"/>
    <w:rsid w:val="00CD557E"/>
    <w:rsid w:val="012A42FB"/>
    <w:rsid w:val="05535DF5"/>
    <w:rsid w:val="0C5344B8"/>
    <w:rsid w:val="163F2672"/>
    <w:rsid w:val="1BC44D3F"/>
    <w:rsid w:val="38F06516"/>
    <w:rsid w:val="495C2718"/>
    <w:rsid w:val="4B56634E"/>
    <w:rsid w:val="64C0767C"/>
    <w:rsid w:val="762C4D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6AC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17B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17B06"/>
    <w:rPr>
      <w:kern w:val="2"/>
      <w:sz w:val="18"/>
      <w:szCs w:val="18"/>
    </w:rPr>
  </w:style>
  <w:style w:type="paragraph" w:styleId="a4">
    <w:name w:val="footer"/>
    <w:basedOn w:val="a"/>
    <w:link w:val="Char0"/>
    <w:rsid w:val="00417B06"/>
    <w:pPr>
      <w:tabs>
        <w:tab w:val="center" w:pos="4153"/>
        <w:tab w:val="right" w:pos="8306"/>
      </w:tabs>
      <w:snapToGrid w:val="0"/>
      <w:jc w:val="left"/>
    </w:pPr>
    <w:rPr>
      <w:sz w:val="18"/>
      <w:szCs w:val="18"/>
    </w:rPr>
  </w:style>
  <w:style w:type="character" w:customStyle="1" w:styleId="Char0">
    <w:name w:val="页脚 Char"/>
    <w:basedOn w:val="a0"/>
    <w:link w:val="a4"/>
    <w:rsid w:val="00417B0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穆新</dc:creator>
  <cp:lastModifiedBy>732</cp:lastModifiedBy>
  <cp:revision>5</cp:revision>
  <dcterms:created xsi:type="dcterms:W3CDTF">2019-07-15T23:43:00Z</dcterms:created>
  <dcterms:modified xsi:type="dcterms:W3CDTF">2019-07-15T23:54:00Z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