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A0D" w:rsidRPr="00C153AD" w:rsidRDefault="00D03A6F" w:rsidP="00D03A6F">
      <w:pPr>
        <w:jc w:val="center"/>
        <w:rPr>
          <w:b/>
          <w:sz w:val="28"/>
          <w:szCs w:val="28"/>
        </w:rPr>
      </w:pPr>
      <w:r w:rsidRPr="00C153AD">
        <w:rPr>
          <w:rFonts w:hint="eastAsia"/>
          <w:b/>
          <w:sz w:val="28"/>
          <w:szCs w:val="28"/>
        </w:rPr>
        <w:t>开通</w:t>
      </w:r>
      <w:proofErr w:type="spellStart"/>
      <w:r w:rsidRPr="00C153AD">
        <w:rPr>
          <w:rFonts w:hint="eastAsia"/>
          <w:b/>
          <w:sz w:val="28"/>
          <w:szCs w:val="28"/>
        </w:rPr>
        <w:t>ProQuest</w:t>
      </w:r>
      <w:proofErr w:type="spellEnd"/>
      <w:r w:rsidRPr="00C153AD">
        <w:rPr>
          <w:rFonts w:hint="eastAsia"/>
          <w:b/>
          <w:sz w:val="28"/>
          <w:szCs w:val="28"/>
        </w:rPr>
        <w:t>学位论文全文库全文挑选的通知（</w:t>
      </w:r>
      <w:r w:rsidRPr="00C153AD">
        <w:rPr>
          <w:rFonts w:hint="eastAsia"/>
          <w:b/>
          <w:sz w:val="28"/>
          <w:szCs w:val="28"/>
        </w:rPr>
        <w:t>2015</w:t>
      </w:r>
      <w:r w:rsidRPr="00C153AD">
        <w:rPr>
          <w:rFonts w:hint="eastAsia"/>
          <w:b/>
          <w:sz w:val="28"/>
          <w:szCs w:val="28"/>
        </w:rPr>
        <w:t>年）</w:t>
      </w:r>
    </w:p>
    <w:p w:rsidR="00C153AD" w:rsidRPr="00FC634B" w:rsidRDefault="00C153AD" w:rsidP="0059654B">
      <w:pPr>
        <w:widowControl/>
        <w:spacing w:before="120" w:after="120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PQDD (</w:t>
      </w:r>
      <w:proofErr w:type="spellStart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ProQuest</w:t>
      </w:r>
      <w:proofErr w:type="spellEnd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Digital Dissertations) 是美国</w:t>
      </w:r>
      <w:proofErr w:type="spellStart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ProQuest</w:t>
      </w:r>
      <w:proofErr w:type="spellEnd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公司（原名UMI公司）出版的博硕士论文数据库，收录了欧美1000余所大学的170万篇学位论文，是目前世界上最大和最广泛使用的学位论文数据库。我校</w:t>
      </w:r>
      <w:proofErr w:type="gramStart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硕</w:t>
      </w:r>
      <w:proofErr w:type="gramEnd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博士研究生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及老师</w:t>
      </w:r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可根据需要挑选一定量的论文全文，现在</w:t>
      </w:r>
      <w:proofErr w:type="spellStart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ProQuest</w:t>
      </w:r>
      <w:proofErr w:type="spellEnd"/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学位论文全文库提交系统的权限已经开通，请各位博硕士同学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和老师</w:t>
      </w:r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按照</w:t>
      </w:r>
      <w:r w:rsidRPr="00737E1C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下列</w:t>
      </w:r>
      <w:r w:rsidR="00DC2824" w:rsidRPr="00737E1C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步骤</w:t>
      </w:r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进行论文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挑选</w:t>
      </w:r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="00975DE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      </w:t>
      </w:r>
      <w:r w:rsidR="0059654B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本次</w:t>
      </w:r>
      <w:r w:rsidR="005965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论文挑选工作仅限于2015年新上线的学位论文，挑选工作</w:t>
      </w:r>
      <w:r w:rsidR="0059654B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截止至2015年</w:t>
      </w:r>
      <w:r w:rsidR="00975DE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11</w:t>
      </w:r>
      <w:r w:rsidR="0059654B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月</w:t>
      </w:r>
      <w:r w:rsidR="00382C7D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24</w:t>
      </w:r>
      <w:r w:rsidR="0059654B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日，请务必在此前完成论文的挑选。</w:t>
      </w:r>
      <w:r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论文提交成功后，可于1-3个月后在</w:t>
      </w:r>
      <w:proofErr w:type="spellStart"/>
      <w:r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Proquest</w:t>
      </w:r>
      <w:proofErr w:type="spellEnd"/>
      <w:r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学位论文库中获取全文。</w:t>
      </w:r>
    </w:p>
    <w:p w:rsidR="00C153AD" w:rsidRPr="00DC2824" w:rsidRDefault="00C153AD" w:rsidP="00C153AD">
      <w:pPr>
        <w:widowControl/>
        <w:spacing w:before="120" w:after="120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spellStart"/>
      <w:r w:rsidRPr="00DC282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Proquest</w:t>
      </w:r>
      <w:proofErr w:type="spellEnd"/>
      <w:r w:rsidRPr="00DC282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学位论文全文库的地址:</w:t>
      </w:r>
    </w:p>
    <w:p w:rsidR="00C153AD" w:rsidRPr="00DC2824" w:rsidRDefault="00C153AD" w:rsidP="00C153AD">
      <w:pPr>
        <w:widowControl/>
        <w:spacing w:before="120" w:after="120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spellStart"/>
      <w:r w:rsidRPr="00DC2824">
        <w:rPr>
          <w:rFonts w:ascii="宋体" w:eastAsia="宋体" w:hAnsi="宋体" w:cs="宋体" w:hint="eastAsia"/>
          <w:kern w:val="0"/>
          <w:sz w:val="24"/>
          <w:szCs w:val="24"/>
        </w:rPr>
        <w:t>calis</w:t>
      </w:r>
      <w:proofErr w:type="spellEnd"/>
      <w:r w:rsidRPr="00DC2824">
        <w:rPr>
          <w:rFonts w:ascii="宋体" w:eastAsia="宋体" w:hAnsi="宋体" w:cs="宋体" w:hint="eastAsia"/>
          <w:kern w:val="0"/>
          <w:sz w:val="24"/>
          <w:szCs w:val="24"/>
        </w:rPr>
        <w:t>镜像:</w:t>
      </w:r>
      <w:hyperlink r:id="rId6" w:history="1">
        <w:r w:rsidRPr="00DC2824">
          <w:rPr>
            <w:rFonts w:ascii="宋体" w:eastAsia="宋体" w:hAnsi="宋体" w:cs="宋体"/>
            <w:kern w:val="0"/>
            <w:sz w:val="24"/>
            <w:szCs w:val="24"/>
          </w:rPr>
          <w:t>http://pqdt.calis.edu.cn/</w:t>
        </w:r>
      </w:hyperlink>
      <w:r w:rsidR="00620763">
        <w:rPr>
          <w:rFonts w:hint="eastAsia"/>
        </w:rPr>
        <w:t xml:space="preserve">   </w:t>
      </w:r>
      <w:r w:rsidR="00620763">
        <w:rPr>
          <w:rFonts w:hint="eastAsia"/>
        </w:rPr>
        <w:t>或者</w:t>
      </w:r>
    </w:p>
    <w:p w:rsidR="00C153AD" w:rsidRPr="00DC2824" w:rsidRDefault="00C153AD" w:rsidP="00C153AD">
      <w:pPr>
        <w:widowControl/>
        <w:spacing w:before="120" w:after="120" w:line="48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C2824">
        <w:rPr>
          <w:rFonts w:ascii="宋体" w:eastAsia="宋体" w:hAnsi="宋体" w:cs="宋体" w:hint="eastAsia"/>
          <w:kern w:val="0"/>
          <w:sz w:val="24"/>
          <w:szCs w:val="24"/>
        </w:rPr>
        <w:t>中信所镜像:</w:t>
      </w:r>
      <w:hyperlink r:id="rId7" w:history="1">
        <w:r w:rsidRPr="00DC2824">
          <w:rPr>
            <w:rFonts w:ascii="宋体" w:eastAsia="宋体" w:hAnsi="宋体" w:cs="宋体"/>
            <w:kern w:val="0"/>
            <w:sz w:val="24"/>
            <w:szCs w:val="24"/>
          </w:rPr>
          <w:t>http://pqdt.bjzhongke.com.cn/</w:t>
        </w:r>
      </w:hyperlink>
    </w:p>
    <w:p w:rsidR="00C153AD" w:rsidRDefault="00DC2824" w:rsidP="00DC2824">
      <w:pPr>
        <w:widowControl/>
        <w:spacing w:before="120" w:after="120" w:line="360" w:lineRule="atLeast"/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 w:rsidRPr="005965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步骤</w:t>
      </w:r>
      <w:proofErr w:type="gramStart"/>
      <w:r w:rsidR="00C153AD" w:rsidRPr="005965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一</w:t>
      </w:r>
      <w:proofErr w:type="gramEnd"/>
      <w:r w:rsidRPr="005965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：</w:t>
      </w:r>
      <w:r w:rsidR="00C153AD" w:rsidRPr="005965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进入</w:t>
      </w:r>
      <w:proofErr w:type="spellStart"/>
      <w:r w:rsidR="00C153AD" w:rsidRPr="005965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ProQuest</w:t>
      </w:r>
      <w:proofErr w:type="spellEnd"/>
      <w:r w:rsidR="00C153AD" w:rsidRPr="005965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学位论文文摘库</w:t>
      </w:r>
    </w:p>
    <w:p w:rsidR="00620763" w:rsidRPr="0059654B" w:rsidRDefault="00620763" w:rsidP="00DC2824">
      <w:pPr>
        <w:widowControl/>
        <w:spacing w:before="120" w:after="120" w:line="360" w:lineRule="atLeast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FC634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校园IP范围内的访问链接：</w:t>
      </w:r>
      <w:hyperlink r:id="rId8" w:history="1">
        <w:r w:rsidRPr="00FC634B">
          <w:rPr>
            <w:rFonts w:ascii="宋体" w:eastAsia="宋体" w:hAnsi="宋体" w:cs="宋体"/>
            <w:color w:val="4C6416"/>
            <w:kern w:val="0"/>
            <w:sz w:val="24"/>
            <w:szCs w:val="24"/>
          </w:rPr>
          <w:t>http://search.proquest.com</w:t>
        </w:r>
        <w:r w:rsidRPr="00FC634B">
          <w:rPr>
            <w:rFonts w:ascii="宋体" w:eastAsia="宋体" w:hAnsi="宋体" w:cs="宋体"/>
            <w:color w:val="4C6416"/>
            <w:kern w:val="0"/>
            <w:sz w:val="24"/>
            <w:szCs w:val="24"/>
          </w:rPr>
          <w:t>/</w:t>
        </w:r>
        <w:r w:rsidRPr="00FC634B">
          <w:rPr>
            <w:rFonts w:ascii="宋体" w:eastAsia="宋体" w:hAnsi="宋体" w:cs="宋体"/>
            <w:color w:val="4C6416"/>
            <w:kern w:val="0"/>
            <w:sz w:val="24"/>
            <w:szCs w:val="24"/>
          </w:rPr>
          <w:t>dissertations</w:t>
        </w:r>
      </w:hyperlink>
      <w:r w:rsidRPr="00DC2824"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:rsidR="00C153AD" w:rsidRPr="00FC634B" w:rsidRDefault="00DC2824" w:rsidP="00DC2824">
      <w:pPr>
        <w:widowControl/>
        <w:spacing w:before="120" w:after="120" w:line="36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0861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AD" w:rsidRPr="00FC634B" w:rsidRDefault="00DC2824" w:rsidP="00C153AD">
      <w:pPr>
        <w:widowControl/>
        <w:spacing w:before="120" w:after="120"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C2824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请各位师生在提交论文前先到全文库</w:t>
      </w: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hyperlink r:id="rId10" w:history="1">
        <w:r w:rsidRPr="00FC634B">
          <w:rPr>
            <w:rFonts w:ascii="宋体" w:eastAsia="宋体" w:hAnsi="宋体" w:cs="宋体"/>
            <w:color w:val="4C6416"/>
            <w:kern w:val="0"/>
            <w:sz w:val="24"/>
            <w:szCs w:val="24"/>
          </w:rPr>
          <w:t>http://pqdt.calis.edu.cn/</w:t>
        </w:r>
      </w:hyperlink>
      <w:r>
        <w:rPr>
          <w:rFonts w:hint="eastAsia"/>
        </w:rPr>
        <w:t>）</w:t>
      </w:r>
      <w:r w:rsidRPr="00DC2824">
        <w:rPr>
          <w:rFonts w:ascii="宋体" w:eastAsia="宋体" w:hAnsi="宋体" w:cs="宋体" w:hint="eastAsia"/>
          <w:kern w:val="0"/>
          <w:sz w:val="24"/>
          <w:szCs w:val="24"/>
        </w:rPr>
        <w:t>中确认所选论文是否已有全文，避免重复提交。</w:t>
      </w:r>
    </w:p>
    <w:p w:rsidR="00D03A6F" w:rsidRDefault="0059654B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步骤二：检索所需论文</w:t>
      </w:r>
    </w:p>
    <w:p w:rsidR="007B10C1" w:rsidRDefault="007B10C1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①点击高级检索选项</w:t>
      </w:r>
      <w:r w:rsidR="00C8409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。</w:t>
      </w:r>
    </w:p>
    <w:p w:rsidR="0059654B" w:rsidRDefault="00E803AE" w:rsidP="00C153AD">
      <w:pPr>
        <w:jc w:val="left"/>
        <w:rPr>
          <w:szCs w:val="21"/>
        </w:rPr>
      </w:pPr>
      <w:r>
        <w:rPr>
          <w:noProof/>
          <w:szCs w:val="21"/>
        </w:rPr>
        <w:pict>
          <v:rect id="_x0000_s1026" style="position:absolute;margin-left:261.75pt;margin-top:84.75pt;width:48.75pt;height:18pt;z-index:251658240" strokecolor="red" strokeweight="1.75pt">
            <v:fill opacity="0"/>
          </v:rect>
        </w:pict>
      </w:r>
      <w:r w:rsidR="007B10C1" w:rsidRPr="007B10C1">
        <w:rPr>
          <w:noProof/>
          <w:szCs w:val="21"/>
        </w:rPr>
        <w:drawing>
          <wp:inline distT="0" distB="0" distL="0" distR="0">
            <wp:extent cx="5274310" cy="358140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C1" w:rsidRPr="007B10C1" w:rsidRDefault="007B10C1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 w:rsidRPr="007B10C1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②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在检索框中输入关键词，可以对关键词所在的字段进行限定</w:t>
      </w:r>
      <w:r w:rsidR="00C8409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。</w:t>
      </w:r>
    </w:p>
    <w:p w:rsidR="007B10C1" w:rsidRDefault="00E803AE" w:rsidP="00C153AD">
      <w:pPr>
        <w:jc w:val="left"/>
        <w:rPr>
          <w:szCs w:val="21"/>
        </w:rPr>
      </w:pPr>
      <w:r w:rsidRPr="00E803AE"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6.5pt;margin-top:114.9pt;width:125.25pt;height:23.35pt;z-index:251661312;mso-width-relative:margin;mso-height-relative:margin" stroked="f" strokeweight="0">
            <v:fill opacity="0"/>
            <v:textbox style="mso-next-textbox:#_x0000_s1028">
              <w:txbxContent>
                <w:p w:rsidR="007B10C1" w:rsidRPr="007B10C1" w:rsidRDefault="007B10C1">
                  <w:pPr>
                    <w:rPr>
                      <w:b/>
                      <w:color w:val="FF0000"/>
                    </w:rPr>
                  </w:pPr>
                  <w:r w:rsidRPr="007B10C1">
                    <w:rPr>
                      <w:rFonts w:hint="eastAsia"/>
                      <w:b/>
                      <w:color w:val="FF0000"/>
                    </w:rPr>
                    <w:t>输入检索关键词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rect id="_x0000_s1027" style="position:absolute;margin-left:3pt;margin-top:116.25pt;width:245.25pt;height:18pt;z-index:251659264" strokecolor="red" strokeweight="1.75pt">
            <v:fill opacity="0"/>
          </v:rect>
        </w:pict>
      </w:r>
      <w:r w:rsidR="007B10C1">
        <w:rPr>
          <w:noProof/>
          <w:szCs w:val="21"/>
        </w:rPr>
        <w:drawing>
          <wp:inline distT="0" distB="0" distL="0" distR="0">
            <wp:extent cx="5274310" cy="363855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C1" w:rsidRDefault="007B10C1" w:rsidP="00C153AD">
      <w:pPr>
        <w:jc w:val="left"/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</w:pPr>
      <w:r w:rsidRPr="007B10C1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lastRenderedPageBreak/>
        <w:t>③对论文的出版日期进行限定</w:t>
      </w:r>
      <w:r w:rsidR="00620763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，输入“2015”。</w:t>
      </w:r>
    </w:p>
    <w:p w:rsidR="00B37EC8" w:rsidRPr="00B37EC8" w:rsidRDefault="00B37EC8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:rsidR="007B10C1" w:rsidRDefault="00E803AE" w:rsidP="00C153AD">
      <w:pPr>
        <w:jc w:val="left"/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rect id="_x0000_s1030" style="position:absolute;margin-left:85.5pt;margin-top:147pt;width:76.5pt;height:17.25pt;z-index:251662336" strokecolor="red" strokeweight="1.75pt">
            <v:fill opacity="0"/>
          </v:rect>
        </w:pict>
      </w:r>
      <w:r w:rsidR="007B10C1"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5272933" cy="3362325"/>
            <wp:effectExtent l="19050" t="0" r="391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C8" w:rsidRDefault="00B37EC8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:rsidR="007B10C1" w:rsidRDefault="00E803AE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rect id="_x0000_s1031" style="position:absolute;margin-left:3pt;margin-top:132.75pt;width:166.5pt;height:45pt;z-index:251663360" strokecolor="red" strokeweight="1.75pt">
            <v:fill opacity="0"/>
          </v:rect>
        </w:pict>
      </w:r>
      <w:r w:rsidR="007B10C1"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5274310" cy="393382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12" w:rsidRPr="00FC634B" w:rsidRDefault="00737E1C" w:rsidP="00666B12">
      <w:pPr>
        <w:widowControl/>
        <w:spacing w:before="120" w:after="120"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④在检索结果中选取需要的论文</w:t>
      </w:r>
      <w:r w:rsidR="008B012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。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注意，要选择三项</w:t>
      </w:r>
      <w:r w:rsidR="00620763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（“摘要”、“预览”、“订购”）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俱全的进行标记。在选中的论文前的文本框中打勾。</w:t>
      </w:r>
      <w:r w:rsid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此外，检索结</w:t>
      </w:r>
      <w:r w:rsid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lastRenderedPageBreak/>
        <w:t>果中出现</w:t>
      </w:r>
      <w:r w:rsidR="00666B12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 xml:space="preserve"> “</w:t>
      </w:r>
      <w:r w:rsid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全文—</w:t>
      </w:r>
      <w:r w:rsidR="00666B12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PDF</w:t>
      </w:r>
      <w:r w:rsid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格式</w:t>
      </w:r>
      <w:r w:rsidR="00C74210">
        <w:rPr>
          <w:rFonts w:ascii="宋体" w:eastAsia="宋体" w:hAnsi="宋体" w:cs="宋体" w:hint="eastAsia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1152525" cy="257175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B12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”标注，说明</w:t>
      </w:r>
      <w:r w:rsidR="008B012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这篇学位论文</w:t>
      </w:r>
      <w:r w:rsidR="00666B12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可以免费获取全文，</w:t>
      </w:r>
      <w:proofErr w:type="gramStart"/>
      <w:r w:rsidR="00666B12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无需勾选此</w:t>
      </w:r>
      <w:proofErr w:type="gramEnd"/>
      <w:r w:rsidR="00666B12" w:rsidRPr="00FC634B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记录并提交到论文订购系统中</w:t>
      </w:r>
      <w:r w:rsid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；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出版号以</w:t>
      </w:r>
      <w:r w:rsidR="002846C7" w:rsidRPr="002846C7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0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、</w:t>
      </w:r>
      <w:r w:rsidR="002846C7" w:rsidRPr="002846C7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C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、</w:t>
      </w:r>
      <w:r w:rsidR="002846C7" w:rsidRPr="002846C7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D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、</w:t>
      </w:r>
      <w:r w:rsidR="002846C7" w:rsidRPr="002846C7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U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开始的论文</w:t>
      </w:r>
      <w:proofErr w:type="gramStart"/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不</w:t>
      </w:r>
      <w:proofErr w:type="gramEnd"/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可选</w:t>
      </w:r>
      <w:r w:rsid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；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每条记录以“</w:t>
      </w:r>
      <w:r w:rsidR="002846C7" w:rsidRPr="002846C7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TY - THES”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开头，以“</w:t>
      </w:r>
      <w:r w:rsidR="002846C7" w:rsidRPr="002846C7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ER -”</w:t>
      </w:r>
      <w:r w:rsidR="002846C7" w:rsidRP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结尾，中间信息不可修改、删除</w:t>
      </w:r>
      <w:r w:rsidR="002846C7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。</w:t>
      </w:r>
    </w:p>
    <w:p w:rsidR="00737E1C" w:rsidRDefault="00E803AE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25.25pt;margin-top:167.25pt;width:.05pt;height:43.5pt;z-index:251667456" o:connectortype="straight" strokecolor="red" strokeweight="1.5pt">
            <v:stroke endarrow="block"/>
          </v:shape>
        </w:pict>
      </w: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shape id="_x0000_s1033" type="#_x0000_t202" style="position:absolute;margin-left:93.75pt;margin-top:140.15pt;width:60pt;height:23.35pt;z-index:251665408;mso-width-relative:margin;mso-height-relative:margin" stroked="f" strokeweight="0">
            <v:fill opacity="0"/>
            <v:textbox style="mso-next-textbox:#_x0000_s1033">
              <w:txbxContent>
                <w:p w:rsidR="00737E1C" w:rsidRPr="007B10C1" w:rsidRDefault="00737E1C" w:rsidP="00737E1C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三项俱全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shape id="_x0000_s1036" type="#_x0000_t32" style="position:absolute;margin-left:143.25pt;margin-top:168pt;width:31.5pt;height:41.25pt;z-index:251668480" o:connectortype="straight" strokecolor="red" strokeweight="1.5pt">
            <v:stroke endarrow="block"/>
          </v:shape>
        </w:pict>
      </w: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shape id="_x0000_s1034" type="#_x0000_t32" style="position:absolute;margin-left:63pt;margin-top:167.25pt;width:43.5pt;height:41.25pt;flip:x;z-index:251666432" o:connectortype="straight" strokecolor="red" strokeweight="1.5pt">
            <v:stroke endarrow="block"/>
          </v:shape>
        </w:pict>
      </w: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rect id="_x0000_s1032" style="position:absolute;margin-left:49.5pt;margin-top:202.5pt;width:150pt;height:23.25pt;z-index:251664384" strokecolor="red" strokeweight="1.75pt">
            <v:fill opacity="0"/>
          </v:rect>
        </w:pict>
      </w:r>
      <w:r w:rsidR="00737E1C"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5267642" cy="3800475"/>
            <wp:effectExtent l="19050" t="0" r="920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78" w:rsidRDefault="00590178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⑤或者选择浏览模式，按论文主题进行浏览</w:t>
      </w:r>
      <w:r w:rsidR="00EC3F54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挑选（注意论文的日期需为2015年）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。</w:t>
      </w:r>
    </w:p>
    <w:p w:rsidR="00590178" w:rsidRDefault="00E803AE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lastRenderedPageBreak/>
        <w:pict>
          <v:rect id="_x0000_s1038" style="position:absolute;margin-left:63.75pt;margin-top:20.4pt;width:36pt;height:15pt;z-index:251670528" strokecolor="red" strokeweight="1.75pt">
            <v:fill opacity="0"/>
          </v:rect>
        </w:pict>
      </w:r>
      <w:r w:rsidR="00590178">
        <w:rPr>
          <w:rFonts w:ascii="宋体" w:eastAsia="宋体" w:hAnsi="宋体" w:cs="宋体" w:hint="eastAsia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5271801" cy="3781425"/>
            <wp:effectExtent l="19050" t="0" r="5049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9E" w:rsidRDefault="00590178" w:rsidP="00666B12">
      <w:pPr>
        <w:jc w:val="left"/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步骤三：</w:t>
      </w:r>
      <w:r w:rsidR="00C8409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将选中的论文导出为RIS格式并保存。</w:t>
      </w:r>
      <w:r w:rsid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点击“所选条目”，</w:t>
      </w:r>
      <w:r w:rsidR="00666B12" w:rsidRP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显示挑选完毕的论文篇目列表</w:t>
      </w:r>
      <w:r w:rsid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</w:t>
      </w:r>
      <w:r w:rsidR="00666B12" w:rsidRP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确定您标记的论文没有问题后，点击“导出</w:t>
      </w:r>
      <w:r w:rsidR="00571513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/保存</w:t>
      </w:r>
      <w:r w:rsidR="00666B12" w:rsidRP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”将论文导出</w:t>
      </w:r>
      <w:r w:rsid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为</w:t>
      </w:r>
      <w:r w:rsidR="00666B12" w:rsidRPr="00666B1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RIS格式进行保存。</w:t>
      </w:r>
    </w:p>
    <w:p w:rsidR="00B37EC8" w:rsidRPr="00666B12" w:rsidRDefault="00B37EC8" w:rsidP="00666B12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:rsidR="00C8409E" w:rsidRDefault="00E803AE" w:rsidP="0008512A">
      <w:pPr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pict>
          <v:rect id="_x0000_s1039" style="position:absolute;left:0;text-align:left;margin-left:6pt;margin-top:130.2pt;width:36pt;height:15pt;z-index:251671552" strokecolor="red" strokeweight="1.75pt">
            <v:fill opacity="0"/>
          </v:rect>
        </w:pict>
      </w:r>
      <w:r w:rsidR="00666B12">
        <w:rPr>
          <w:rFonts w:ascii="宋体" w:eastAsia="宋体" w:hAnsi="宋体" w:cs="宋体" w:hint="eastAsia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5331460" cy="3168949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16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12" w:rsidRDefault="00E803AE" w:rsidP="0008512A">
      <w:pPr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kern w:val="0"/>
          <w:sz w:val="24"/>
          <w:szCs w:val="24"/>
        </w:rPr>
        <w:lastRenderedPageBreak/>
        <w:pict>
          <v:rect id="_x0000_s1037" style="position:absolute;left:0;text-align:left;margin-left:297.75pt;margin-top:142.05pt;width:78.75pt;height:10.5pt;z-index:251669504" strokecolor="red" strokeweight="1.75pt">
            <v:fill opacity="0"/>
          </v:rect>
        </w:pict>
      </w:r>
      <w:r w:rsidR="00666B12">
        <w:rPr>
          <w:rFonts w:ascii="宋体" w:eastAsia="宋体" w:hAnsi="宋体" w:cs="宋体" w:hint="eastAsia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5274310" cy="3004627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13" w:rsidRDefault="00571513" w:rsidP="00E67E3D">
      <w:pPr>
        <w:pStyle w:val="a6"/>
        <w:spacing w:line="375" w:lineRule="atLeast"/>
        <w:ind w:left="405"/>
        <w:rPr>
          <w:b/>
          <w:bCs/>
          <w:color w:val="FF0000"/>
        </w:rPr>
      </w:pPr>
      <w:r>
        <w:rPr>
          <w:rFonts w:hint="eastAsia"/>
          <w:b/>
          <w:bCs/>
          <w:noProof/>
          <w:color w:val="FF0000"/>
        </w:rPr>
        <w:drawing>
          <wp:inline distT="0" distB="0" distL="0" distR="0">
            <wp:extent cx="5274310" cy="2990850"/>
            <wp:effectExtent l="19050" t="0" r="2540" b="0"/>
            <wp:docPr id="9" name="图片 8" descr="导出第一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出第一步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0C" w:rsidRDefault="006F650C" w:rsidP="00E67E3D">
      <w:pPr>
        <w:pStyle w:val="a6"/>
        <w:spacing w:line="375" w:lineRule="atLeast"/>
        <w:ind w:left="405"/>
        <w:rPr>
          <w:rFonts w:hint="eastAsia"/>
          <w:b/>
          <w:bCs/>
          <w:color w:val="FF0000"/>
        </w:rPr>
      </w:pPr>
    </w:p>
    <w:p w:rsidR="006F650C" w:rsidRDefault="006F650C" w:rsidP="00E67E3D">
      <w:pPr>
        <w:pStyle w:val="a6"/>
        <w:spacing w:line="375" w:lineRule="atLeast"/>
        <w:ind w:left="405"/>
        <w:rPr>
          <w:rFonts w:hint="eastAsia"/>
          <w:b/>
          <w:bCs/>
          <w:color w:val="FF0000"/>
        </w:rPr>
      </w:pPr>
    </w:p>
    <w:p w:rsidR="006F650C" w:rsidRDefault="006F650C" w:rsidP="00E67E3D">
      <w:pPr>
        <w:pStyle w:val="a6"/>
        <w:spacing w:line="375" w:lineRule="atLeast"/>
        <w:ind w:left="405"/>
        <w:rPr>
          <w:rFonts w:hint="eastAsia"/>
          <w:b/>
          <w:bCs/>
          <w:color w:val="FF0000"/>
        </w:rPr>
      </w:pPr>
    </w:p>
    <w:p w:rsidR="006F650C" w:rsidRDefault="006F650C" w:rsidP="00E67E3D">
      <w:pPr>
        <w:pStyle w:val="a6"/>
        <w:spacing w:line="375" w:lineRule="atLeast"/>
        <w:ind w:left="405"/>
        <w:rPr>
          <w:rFonts w:hint="eastAsia"/>
          <w:b/>
          <w:bCs/>
          <w:color w:val="FF0000"/>
        </w:rPr>
      </w:pPr>
    </w:p>
    <w:p w:rsidR="006F650C" w:rsidRDefault="006F650C" w:rsidP="00E67E3D">
      <w:pPr>
        <w:pStyle w:val="a6"/>
        <w:spacing w:line="375" w:lineRule="atLeast"/>
        <w:ind w:left="405"/>
        <w:rPr>
          <w:rFonts w:hint="eastAsia"/>
          <w:b/>
          <w:bCs/>
          <w:color w:val="FF0000"/>
        </w:rPr>
      </w:pPr>
    </w:p>
    <w:p w:rsidR="006F650C" w:rsidRDefault="006F650C" w:rsidP="00E67E3D">
      <w:pPr>
        <w:pStyle w:val="a6"/>
        <w:spacing w:line="375" w:lineRule="atLeast"/>
        <w:ind w:left="405"/>
        <w:rPr>
          <w:rFonts w:hint="eastAsia"/>
          <w:b/>
          <w:bCs/>
          <w:color w:val="FF0000"/>
        </w:rPr>
      </w:pPr>
    </w:p>
    <w:p w:rsidR="00571513" w:rsidRDefault="00571513" w:rsidP="00E67E3D">
      <w:pPr>
        <w:pStyle w:val="a6"/>
        <w:spacing w:line="375" w:lineRule="atLeast"/>
        <w:ind w:left="405"/>
        <w:rPr>
          <w:b/>
          <w:bCs/>
          <w:color w:val="FF0000"/>
        </w:rPr>
      </w:pPr>
      <w:r>
        <w:rPr>
          <w:rFonts w:hint="eastAsia"/>
          <w:b/>
          <w:bCs/>
          <w:noProof/>
          <w:color w:val="FF0000"/>
        </w:rPr>
        <w:drawing>
          <wp:inline distT="0" distB="0" distL="0" distR="0">
            <wp:extent cx="5274310" cy="3343275"/>
            <wp:effectExtent l="19050" t="0" r="2540" b="0"/>
            <wp:docPr id="8" name="图片 7" descr="导出第二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出第二步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9E" w:rsidRDefault="00590178" w:rsidP="00E67E3D">
      <w:pPr>
        <w:pStyle w:val="a6"/>
        <w:spacing w:line="375" w:lineRule="atLeast"/>
        <w:ind w:left="405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步骤四：</w:t>
      </w:r>
      <w:r w:rsidR="00C8409E">
        <w:rPr>
          <w:rFonts w:hint="eastAsia"/>
          <w:b/>
          <w:bCs/>
          <w:color w:val="FF0000"/>
        </w:rPr>
        <w:t>将保存的RIS文件发送至邮箱</w:t>
      </w:r>
      <w:r w:rsidR="00E67E3D" w:rsidRPr="00E67E3D">
        <w:rPr>
          <w:b/>
          <w:bCs/>
          <w:color w:val="FF0000"/>
        </w:rPr>
        <w:t>refer1998@126.com</w:t>
      </w:r>
      <w:r w:rsidR="00C8409E">
        <w:rPr>
          <w:rFonts w:hint="eastAsia"/>
          <w:b/>
          <w:bCs/>
          <w:color w:val="FF0000"/>
        </w:rPr>
        <w:t>，并在邮件中注明</w:t>
      </w:r>
      <w:r w:rsidR="00C8409E" w:rsidRPr="00C8409E">
        <w:rPr>
          <w:rFonts w:hint="eastAsia"/>
          <w:b/>
          <w:bCs/>
          <w:color w:val="FF0000"/>
        </w:rPr>
        <w:t>所在院系、身份（教师、博士生、硕士生）、工作证或学生证号，完成挑选论文的工作。</w:t>
      </w:r>
    </w:p>
    <w:p w:rsidR="00EB32D7" w:rsidRDefault="00EB32D7" w:rsidP="00C153AD">
      <w:pPr>
        <w:jc w:val="left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:rsidR="00EB32D7" w:rsidRPr="00D2179B" w:rsidRDefault="00EB32D7" w:rsidP="00C153AD">
      <w:pPr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D2179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图书馆信息咨询部</w:t>
      </w:r>
    </w:p>
    <w:p w:rsidR="00EB32D7" w:rsidRPr="00D2179B" w:rsidRDefault="002846C7" w:rsidP="00D2179B">
      <w:pPr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联系电话：58908311</w:t>
      </w:r>
    </w:p>
    <w:sectPr w:rsidR="00EB32D7" w:rsidRPr="00D2179B" w:rsidSect="00B31A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AFC" w:rsidRDefault="00997AFC" w:rsidP="00EB32D7">
      <w:r>
        <w:separator/>
      </w:r>
    </w:p>
  </w:endnote>
  <w:endnote w:type="continuationSeparator" w:id="0">
    <w:p w:rsidR="00997AFC" w:rsidRDefault="00997AFC" w:rsidP="00EB32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AFC" w:rsidRDefault="00997AFC" w:rsidP="00EB32D7">
      <w:r>
        <w:separator/>
      </w:r>
    </w:p>
  </w:footnote>
  <w:footnote w:type="continuationSeparator" w:id="0">
    <w:p w:rsidR="00997AFC" w:rsidRDefault="00997AFC" w:rsidP="00EB32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3A6F"/>
    <w:rsid w:val="0008512A"/>
    <w:rsid w:val="000F09A4"/>
    <w:rsid w:val="002111CA"/>
    <w:rsid w:val="002846C7"/>
    <w:rsid w:val="00382C7D"/>
    <w:rsid w:val="004768FA"/>
    <w:rsid w:val="004C3101"/>
    <w:rsid w:val="00524622"/>
    <w:rsid w:val="00571513"/>
    <w:rsid w:val="00590178"/>
    <w:rsid w:val="0059654B"/>
    <w:rsid w:val="00620763"/>
    <w:rsid w:val="00666B12"/>
    <w:rsid w:val="006F650C"/>
    <w:rsid w:val="00737E1C"/>
    <w:rsid w:val="007914A8"/>
    <w:rsid w:val="007B10C1"/>
    <w:rsid w:val="008B012F"/>
    <w:rsid w:val="00975DE2"/>
    <w:rsid w:val="00997AFC"/>
    <w:rsid w:val="00B31A0D"/>
    <w:rsid w:val="00B378B0"/>
    <w:rsid w:val="00B37EC8"/>
    <w:rsid w:val="00BC73AA"/>
    <w:rsid w:val="00BF5EED"/>
    <w:rsid w:val="00C153AD"/>
    <w:rsid w:val="00C74210"/>
    <w:rsid w:val="00C8409E"/>
    <w:rsid w:val="00C93BFC"/>
    <w:rsid w:val="00D03A6F"/>
    <w:rsid w:val="00D2179B"/>
    <w:rsid w:val="00D22F15"/>
    <w:rsid w:val="00D41FF8"/>
    <w:rsid w:val="00D82B21"/>
    <w:rsid w:val="00DA4B4B"/>
    <w:rsid w:val="00DC2824"/>
    <w:rsid w:val="00E349D5"/>
    <w:rsid w:val="00E67E3D"/>
    <w:rsid w:val="00E803AE"/>
    <w:rsid w:val="00EA1E37"/>
    <w:rsid w:val="00EB32D7"/>
    <w:rsid w:val="00EC3A4A"/>
    <w:rsid w:val="00EC3F54"/>
    <w:rsid w:val="00FF1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4" type="connector" idref="#_x0000_s1035"/>
        <o:r id="V:Rule5" type="connector" idref="#_x0000_s1034"/>
        <o:r id="V:Rule6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A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28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282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B32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B32D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B32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B32D7"/>
    <w:rPr>
      <w:sz w:val="18"/>
      <w:szCs w:val="18"/>
    </w:rPr>
  </w:style>
  <w:style w:type="paragraph" w:styleId="a6">
    <w:name w:val="Normal (Web)"/>
    <w:basedOn w:val="a"/>
    <w:uiPriority w:val="99"/>
    <w:unhideWhenUsed/>
    <w:rsid w:val="00E67E3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4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4215">
              <w:marLeft w:val="222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rch.proquest.com/dissertation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pqdt.bjzhongk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pqdt.calis.edu.cn/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://pqdt.calis.edu.cn/" TargetMode="Externa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191</Words>
  <Characters>1093</Characters>
  <Application>Microsoft Office Word</Application>
  <DocSecurity>0</DocSecurity>
  <Lines>9</Lines>
  <Paragraphs>2</Paragraphs>
  <ScaleCrop>false</ScaleCrop>
  <Company>Lenovo (Beijing) Limited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26</cp:revision>
  <dcterms:created xsi:type="dcterms:W3CDTF">2015-07-09T00:39:00Z</dcterms:created>
  <dcterms:modified xsi:type="dcterms:W3CDTF">2015-11-10T02:48:00Z</dcterms:modified>
</cp:coreProperties>
</file>