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A0" w:rsidRDefault="009F3D50" w:rsidP="00C557A1">
      <w:pPr>
        <w:jc w:val="center"/>
      </w:pPr>
      <w:r>
        <w:rPr>
          <w:rFonts w:ascii="黑体" w:eastAsia="黑体" w:hAnsi="黑体" w:hint="eastAsia"/>
          <w:b/>
          <w:sz w:val="30"/>
          <w:szCs w:val="30"/>
        </w:rPr>
        <w:t>“中国政法大学十佳</w:t>
      </w:r>
      <w:r w:rsidR="00006913">
        <w:rPr>
          <w:rFonts w:ascii="黑体" w:eastAsia="黑体" w:hAnsi="黑体" w:hint="eastAsia"/>
          <w:b/>
          <w:sz w:val="30"/>
          <w:szCs w:val="30"/>
        </w:rPr>
        <w:t>文化</w:t>
      </w:r>
      <w:r w:rsidR="00C557A1" w:rsidRPr="001905FB">
        <w:rPr>
          <w:rFonts w:ascii="黑体" w:eastAsia="黑体" w:hAnsi="黑体" w:hint="eastAsia"/>
          <w:b/>
          <w:sz w:val="30"/>
          <w:szCs w:val="30"/>
        </w:rPr>
        <w:t>品牌”</w:t>
      </w:r>
      <w:r w:rsidR="005E63AC">
        <w:rPr>
          <w:rFonts w:ascii="黑体" w:eastAsia="黑体" w:hAnsi="黑体" w:hint="eastAsia"/>
          <w:b/>
          <w:sz w:val="30"/>
          <w:szCs w:val="30"/>
        </w:rPr>
        <w:t>项目</w:t>
      </w:r>
      <w:r w:rsidR="00C557A1">
        <w:rPr>
          <w:rFonts w:ascii="黑体" w:eastAsia="黑体" w:hAnsi="黑体" w:hint="eastAsia"/>
          <w:b/>
          <w:sz w:val="30"/>
          <w:szCs w:val="30"/>
        </w:rPr>
        <w:t>申报要求</w:t>
      </w:r>
    </w:p>
    <w:p w:rsidR="00C557A1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深化</w:t>
      </w:r>
      <w:r w:rsidRPr="001905FB">
        <w:rPr>
          <w:rFonts w:ascii="仿宋" w:eastAsia="仿宋" w:hAnsi="仿宋" w:hint="eastAsia"/>
          <w:sz w:val="28"/>
          <w:szCs w:val="28"/>
        </w:rPr>
        <w:t>社会主义核心价值观的教育，发挥高校文化继承与发扬的作用，学校拟开展</w:t>
      </w:r>
      <w:r>
        <w:rPr>
          <w:rFonts w:ascii="仿宋" w:eastAsia="仿宋" w:hAnsi="仿宋" w:hint="eastAsia"/>
          <w:sz w:val="28"/>
          <w:szCs w:val="28"/>
        </w:rPr>
        <w:t>“</w:t>
      </w:r>
      <w:r w:rsidR="00774D75">
        <w:rPr>
          <w:rFonts w:ascii="仿宋" w:eastAsia="仿宋" w:hAnsi="仿宋" w:hint="eastAsia"/>
          <w:sz w:val="28"/>
          <w:szCs w:val="28"/>
        </w:rPr>
        <w:t>十佳</w:t>
      </w:r>
      <w:r w:rsidR="00006913">
        <w:rPr>
          <w:rFonts w:ascii="仿宋" w:eastAsia="仿宋" w:hAnsi="仿宋" w:hint="eastAsia"/>
          <w:sz w:val="28"/>
          <w:szCs w:val="28"/>
        </w:rPr>
        <w:t>文化品牌</w:t>
      </w:r>
      <w:r>
        <w:rPr>
          <w:rFonts w:ascii="仿宋" w:eastAsia="仿宋" w:hAnsi="仿宋" w:hint="eastAsia"/>
          <w:sz w:val="28"/>
          <w:szCs w:val="28"/>
        </w:rPr>
        <w:t>”</w:t>
      </w:r>
      <w:r w:rsidRPr="001905FB">
        <w:rPr>
          <w:rFonts w:ascii="仿宋" w:eastAsia="仿宋" w:hAnsi="仿宋" w:hint="eastAsia"/>
          <w:sz w:val="28"/>
          <w:szCs w:val="28"/>
        </w:rPr>
        <w:t>评比活动，每年严格筛选出</w:t>
      </w:r>
      <w:r>
        <w:rPr>
          <w:rFonts w:ascii="仿宋" w:eastAsia="仿宋" w:hAnsi="仿宋" w:hint="eastAsia"/>
          <w:sz w:val="28"/>
          <w:szCs w:val="28"/>
        </w:rPr>
        <w:t>十</w:t>
      </w:r>
      <w:r w:rsidRPr="001905FB">
        <w:rPr>
          <w:rFonts w:ascii="仿宋" w:eastAsia="仿宋" w:hAnsi="仿宋" w:hint="eastAsia"/>
          <w:sz w:val="28"/>
          <w:szCs w:val="28"/>
        </w:rPr>
        <w:t>项校园文化品牌项目并给予资金支持，逐步扶持构建起一批立足时代特点、适应高校文化发展趋势、体现学校学科特色、展现学校校风校貌并具有长期发展潜力的校园文化品牌项目。</w:t>
      </w:r>
    </w:p>
    <w:p w:rsidR="00C557A1" w:rsidRPr="001905FB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557A1" w:rsidRPr="001905FB" w:rsidRDefault="00C557A1" w:rsidP="00C557A1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1905FB">
        <w:rPr>
          <w:rFonts w:ascii="仿宋" w:eastAsia="仿宋" w:hAnsi="仿宋" w:hint="eastAsia"/>
          <w:b/>
          <w:sz w:val="28"/>
          <w:szCs w:val="28"/>
        </w:rPr>
        <w:t>一、项目建设基本情况</w:t>
      </w:r>
    </w:p>
    <w:p w:rsidR="00C557A1" w:rsidRPr="006A2D9B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1905FB">
        <w:rPr>
          <w:rFonts w:ascii="仿宋" w:eastAsia="仿宋" w:hAnsi="仿宋" w:hint="eastAsia"/>
          <w:sz w:val="28"/>
          <w:szCs w:val="28"/>
        </w:rPr>
        <w:t>（一）组织管理：学校党委宣传部负责该项活动的监督与管理，</w:t>
      </w:r>
      <w:r w:rsidRPr="00C557A1">
        <w:rPr>
          <w:rFonts w:ascii="仿宋" w:eastAsia="仿宋" w:hAnsi="仿宋" w:hint="eastAsia"/>
          <w:sz w:val="28"/>
          <w:szCs w:val="28"/>
        </w:rPr>
        <w:t>校园文化建设办公室负责活动的组织、协调及实施。</w:t>
      </w:r>
    </w:p>
    <w:p w:rsidR="00C557A1" w:rsidRPr="001905FB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（二）</w:t>
      </w:r>
      <w:r w:rsidR="00C8451D">
        <w:rPr>
          <w:rFonts w:ascii="仿宋" w:eastAsia="仿宋" w:hAnsi="仿宋" w:hint="eastAsia"/>
          <w:sz w:val="28"/>
          <w:szCs w:val="28"/>
        </w:rPr>
        <w:t>开展</w:t>
      </w:r>
      <w:r w:rsidRPr="001905FB">
        <w:rPr>
          <w:rFonts w:ascii="仿宋" w:eastAsia="仿宋" w:hAnsi="仿宋" w:hint="eastAsia"/>
          <w:sz w:val="28"/>
          <w:szCs w:val="28"/>
        </w:rPr>
        <w:t>时间：</w:t>
      </w:r>
      <w:r>
        <w:rPr>
          <w:rFonts w:ascii="仿宋" w:eastAsia="仿宋" w:hAnsi="仿宋" w:hint="eastAsia"/>
          <w:sz w:val="28"/>
          <w:szCs w:val="28"/>
        </w:rPr>
        <w:t>每学年第一学期（</w:t>
      </w:r>
      <w:r w:rsidRPr="001905FB">
        <w:rPr>
          <w:rFonts w:ascii="仿宋" w:eastAsia="仿宋" w:hAnsi="仿宋" w:hint="eastAsia"/>
          <w:sz w:val="28"/>
          <w:szCs w:val="28"/>
        </w:rPr>
        <w:t>具体日期以通知为准），每学年一次。</w:t>
      </w:r>
    </w:p>
    <w:p w:rsidR="00C557A1" w:rsidRPr="006A2D9B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A2D9B">
        <w:rPr>
          <w:rFonts w:ascii="仿宋" w:eastAsia="仿宋" w:hAnsi="仿宋" w:hint="eastAsia"/>
          <w:sz w:val="28"/>
          <w:szCs w:val="28"/>
        </w:rPr>
        <w:t>（三）活动流程：活动共分为项目申报与成果汇报两个阶段。项目申报、筛选及立项于每年</w:t>
      </w:r>
      <w:r w:rsidR="00077B36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月开始</w:t>
      </w:r>
      <w:r w:rsidRPr="006A2D9B">
        <w:rPr>
          <w:rFonts w:ascii="仿宋" w:eastAsia="仿宋" w:hAnsi="仿宋" w:hint="eastAsia"/>
          <w:sz w:val="28"/>
          <w:szCs w:val="28"/>
        </w:rPr>
        <w:t>，成果汇报及项目评选于</w:t>
      </w:r>
      <w:r>
        <w:rPr>
          <w:rFonts w:ascii="仿宋" w:eastAsia="仿宋" w:hAnsi="仿宋" w:hint="eastAsia"/>
          <w:sz w:val="28"/>
          <w:szCs w:val="28"/>
        </w:rPr>
        <w:t>次年3</w:t>
      </w:r>
      <w:r w:rsidR="00C8451D">
        <w:rPr>
          <w:rFonts w:ascii="仿宋" w:eastAsia="仿宋" w:hAnsi="仿宋" w:hint="eastAsia"/>
          <w:sz w:val="28"/>
          <w:szCs w:val="28"/>
        </w:rPr>
        <w:t>月进行。</w:t>
      </w:r>
    </w:p>
    <w:p w:rsidR="00C557A1" w:rsidRPr="001905FB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（四）</w:t>
      </w:r>
      <w:r>
        <w:rPr>
          <w:rFonts w:ascii="仿宋" w:eastAsia="仿宋" w:hAnsi="仿宋" w:hint="eastAsia"/>
          <w:sz w:val="28"/>
          <w:szCs w:val="28"/>
        </w:rPr>
        <w:t>资助标准：申报项目</w:t>
      </w:r>
      <w:r w:rsidRPr="001905FB">
        <w:rPr>
          <w:rFonts w:ascii="仿宋" w:eastAsia="仿宋" w:hAnsi="仿宋" w:hint="eastAsia"/>
          <w:sz w:val="28"/>
          <w:szCs w:val="28"/>
        </w:rPr>
        <w:t>分成A、B两个级别。A类为重点项目、B类为一般项目，项目数量各为5个；A类项目资助金额为1万元整，B类项目资助金额为5千元整。</w:t>
      </w:r>
    </w:p>
    <w:p w:rsidR="00C557A1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（五）申报主体：以院系或职能部门为单位进行上报，每单位每年限报1项。</w:t>
      </w:r>
    </w:p>
    <w:p w:rsidR="00C557A1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557A1" w:rsidRPr="001905FB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557A1" w:rsidRPr="001905FB" w:rsidRDefault="00C557A1" w:rsidP="00C557A1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1905FB">
        <w:rPr>
          <w:rFonts w:ascii="仿宋" w:eastAsia="仿宋" w:hAnsi="仿宋" w:hint="eastAsia"/>
          <w:b/>
          <w:sz w:val="28"/>
          <w:szCs w:val="28"/>
        </w:rPr>
        <w:lastRenderedPageBreak/>
        <w:t>二、项目申报</w:t>
      </w:r>
      <w:r>
        <w:rPr>
          <w:rFonts w:ascii="仿宋" w:eastAsia="仿宋" w:hAnsi="仿宋" w:hint="eastAsia"/>
          <w:b/>
          <w:sz w:val="28"/>
          <w:szCs w:val="28"/>
        </w:rPr>
        <w:t>要求及形式</w:t>
      </w:r>
    </w:p>
    <w:p w:rsidR="00C557A1" w:rsidRPr="001905FB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（一）</w:t>
      </w:r>
      <w:r>
        <w:rPr>
          <w:rFonts w:ascii="仿宋" w:eastAsia="仿宋" w:hAnsi="仿宋" w:hint="eastAsia"/>
          <w:sz w:val="28"/>
          <w:szCs w:val="28"/>
        </w:rPr>
        <w:t>项目要求</w:t>
      </w:r>
    </w:p>
    <w:p w:rsidR="00C557A1" w:rsidRPr="001905FB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1.申报项目可为多年来持续开展并申报当时仍在开展的校园文化活动，亦可为申报当年计划新开展的活动。鼓励各单位集思广益，创新已持续举办的活动、积极开展具有我校学科特点或校园文化特色的全新</w:t>
      </w:r>
      <w:r w:rsidR="00044B01">
        <w:rPr>
          <w:rFonts w:ascii="仿宋" w:eastAsia="仿宋" w:hAnsi="仿宋" w:hint="eastAsia"/>
          <w:sz w:val="28"/>
          <w:szCs w:val="28"/>
        </w:rPr>
        <w:t>活动。</w:t>
      </w:r>
    </w:p>
    <w:p w:rsidR="00C557A1" w:rsidRPr="00C557A1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557A1">
        <w:rPr>
          <w:rFonts w:ascii="仿宋" w:eastAsia="仿宋" w:hAnsi="仿宋" w:hint="eastAsia"/>
          <w:sz w:val="28"/>
          <w:szCs w:val="28"/>
        </w:rPr>
        <w:t>2.主题鲜明，紧跟时代潮流。主题明确、立场鲜明、格调健康，能够贴合国家与社会发展的大方向，适合高校校园文化的建设与发展，凸显高校校园文化建设的特点。</w:t>
      </w:r>
    </w:p>
    <w:p w:rsidR="00C557A1" w:rsidRPr="00C557A1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557A1">
        <w:rPr>
          <w:rFonts w:ascii="仿宋" w:eastAsia="仿宋" w:hAnsi="仿宋" w:hint="eastAsia"/>
          <w:sz w:val="28"/>
          <w:szCs w:val="28"/>
        </w:rPr>
        <w:t>3. 契合学校教育教学精神和校园文化氛围。能够结合学校、学院、学科建设特色，彰显我校教育教学理念，展示校园文化特色，带动广大师生积极参与、展现师生良好的精神风貌。</w:t>
      </w:r>
    </w:p>
    <w:p w:rsidR="00C557A1" w:rsidRPr="00C557A1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557A1">
        <w:rPr>
          <w:rFonts w:ascii="仿宋" w:eastAsia="仿宋" w:hAnsi="仿宋" w:hint="eastAsia"/>
          <w:sz w:val="28"/>
          <w:szCs w:val="28"/>
        </w:rPr>
        <w:t>4.具有持续开展的潜力，能够形成品牌效应。注重持续发展与传承创新，有项目长期开展的规划思路，挖掘特色与优势，促进优质校园文化品牌项目的诞生。</w:t>
      </w:r>
    </w:p>
    <w:p w:rsidR="00C557A1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557A1">
        <w:rPr>
          <w:rFonts w:ascii="仿宋" w:eastAsia="仿宋" w:hAnsi="仿宋" w:hint="eastAsia"/>
          <w:sz w:val="28"/>
          <w:szCs w:val="28"/>
        </w:rPr>
        <w:t>5.具有示范性。项目具有普遍示范作用，易于推广、能被广泛借鉴，具备发展为校际间联动活动的潜力。</w:t>
      </w:r>
    </w:p>
    <w:p w:rsidR="00C557A1" w:rsidRPr="00C557A1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557A1" w:rsidRPr="001905FB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（二）</w:t>
      </w:r>
      <w:r>
        <w:rPr>
          <w:rFonts w:ascii="仿宋" w:eastAsia="仿宋" w:hAnsi="仿宋" w:hint="eastAsia"/>
          <w:sz w:val="28"/>
          <w:szCs w:val="28"/>
        </w:rPr>
        <w:t>项目形式</w:t>
      </w:r>
    </w:p>
    <w:p w:rsidR="00C557A1" w:rsidRPr="001905FB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1.</w:t>
      </w:r>
      <w:r w:rsidR="007A69A1">
        <w:rPr>
          <w:rFonts w:ascii="仿宋" w:eastAsia="仿宋" w:hAnsi="仿宋" w:hint="eastAsia"/>
          <w:sz w:val="28"/>
          <w:szCs w:val="28"/>
        </w:rPr>
        <w:t>各类</w:t>
      </w:r>
      <w:r w:rsidRPr="001905FB">
        <w:rPr>
          <w:rFonts w:ascii="仿宋" w:eastAsia="仿宋" w:hAnsi="仿宋" w:hint="eastAsia"/>
          <w:sz w:val="28"/>
          <w:szCs w:val="28"/>
        </w:rPr>
        <w:t>论坛、讲坛、讲座；</w:t>
      </w:r>
    </w:p>
    <w:p w:rsidR="00C557A1" w:rsidRPr="001905FB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2.能够带动师生广泛参与，具备学科、专业或校园文化特色的系列活动；</w:t>
      </w:r>
    </w:p>
    <w:p w:rsidR="00C557A1" w:rsidRPr="001905FB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lastRenderedPageBreak/>
        <w:t>3.弘扬中华优秀传统精神、文化的主题教育或宣传活动；</w:t>
      </w:r>
    </w:p>
    <w:p w:rsidR="00C557A1" w:rsidRPr="001905FB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4.丰富师生精神文化生活、活跃校园氛围的文化艺术活动；</w:t>
      </w:r>
    </w:p>
    <w:p w:rsidR="00C557A1" w:rsidRPr="001905FB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5.影响广泛的各类专业文化节和社团活动；</w:t>
      </w:r>
    </w:p>
    <w:p w:rsidR="00C557A1" w:rsidRPr="001905FB" w:rsidRDefault="00C557A1" w:rsidP="00C557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6.各单位开展的教学、科研、管理创新等文化实践活动。</w:t>
      </w:r>
    </w:p>
    <w:p w:rsidR="00C557A1" w:rsidRDefault="00C557A1" w:rsidP="00C557A1">
      <w:pPr>
        <w:jc w:val="left"/>
      </w:pPr>
    </w:p>
    <w:p w:rsidR="00C8451D" w:rsidRDefault="00C8451D" w:rsidP="00C845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451D"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 w:hint="eastAsia"/>
          <w:sz w:val="28"/>
          <w:szCs w:val="28"/>
        </w:rPr>
        <w:t>申报及立项</w:t>
      </w:r>
    </w:p>
    <w:p w:rsidR="00C8451D" w:rsidRPr="001905FB" w:rsidRDefault="00C8451D" w:rsidP="00C845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申报材料</w:t>
      </w:r>
    </w:p>
    <w:p w:rsidR="00C8451D" w:rsidRPr="001905FB" w:rsidRDefault="00C8451D" w:rsidP="00044B0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1</w:t>
      </w:r>
      <w:r w:rsidR="00044B01">
        <w:rPr>
          <w:rFonts w:ascii="仿宋" w:eastAsia="仿宋" w:hAnsi="仿宋" w:hint="eastAsia"/>
          <w:sz w:val="28"/>
          <w:szCs w:val="28"/>
        </w:rPr>
        <w:t>.</w:t>
      </w:r>
      <w:r w:rsidRPr="001905FB">
        <w:rPr>
          <w:rFonts w:ascii="仿宋" w:eastAsia="仿宋" w:hAnsi="仿宋" w:hint="eastAsia"/>
          <w:sz w:val="28"/>
          <w:szCs w:val="28"/>
        </w:rPr>
        <w:t>《</w:t>
      </w:r>
      <w:r w:rsidR="00044B01">
        <w:rPr>
          <w:rFonts w:ascii="仿宋" w:eastAsia="仿宋" w:hAnsi="仿宋"/>
          <w:sz w:val="28"/>
          <w:szCs w:val="28"/>
        </w:rPr>
        <w:t xml:space="preserve"> “</w:t>
      </w:r>
      <w:r w:rsidR="00044B01" w:rsidRPr="00044B01">
        <w:rPr>
          <w:rFonts w:ascii="仿宋" w:eastAsia="仿宋" w:hAnsi="仿宋" w:hint="eastAsia"/>
          <w:sz w:val="28"/>
          <w:szCs w:val="28"/>
        </w:rPr>
        <w:t>中国政法大学</w:t>
      </w:r>
      <w:r w:rsidR="00E76D84">
        <w:rPr>
          <w:rFonts w:ascii="仿宋" w:eastAsia="仿宋" w:hAnsi="仿宋" w:hint="eastAsia"/>
          <w:sz w:val="28"/>
          <w:szCs w:val="28"/>
        </w:rPr>
        <w:t>十佳</w:t>
      </w:r>
      <w:r w:rsidR="0037740C">
        <w:rPr>
          <w:rFonts w:ascii="仿宋" w:eastAsia="仿宋" w:hAnsi="仿宋" w:hint="eastAsia"/>
          <w:sz w:val="28"/>
          <w:szCs w:val="28"/>
        </w:rPr>
        <w:t>文化</w:t>
      </w:r>
      <w:r w:rsidR="00044B01" w:rsidRPr="00044B01">
        <w:rPr>
          <w:rFonts w:ascii="仿宋" w:eastAsia="仿宋" w:hAnsi="仿宋" w:hint="eastAsia"/>
          <w:sz w:val="28"/>
          <w:szCs w:val="28"/>
        </w:rPr>
        <w:t>品牌</w:t>
      </w:r>
      <w:r w:rsidR="00044B01">
        <w:rPr>
          <w:rFonts w:ascii="仿宋" w:eastAsia="仿宋" w:hAnsi="仿宋"/>
          <w:sz w:val="28"/>
          <w:szCs w:val="28"/>
        </w:rPr>
        <w:t>”</w:t>
      </w:r>
      <w:r w:rsidR="00044B01">
        <w:rPr>
          <w:rFonts w:ascii="仿宋" w:eastAsia="仿宋" w:hAnsi="仿宋" w:hint="eastAsia"/>
          <w:sz w:val="28"/>
          <w:szCs w:val="28"/>
        </w:rPr>
        <w:t xml:space="preserve"> </w:t>
      </w:r>
      <w:r w:rsidR="00044B01" w:rsidRPr="00044B01">
        <w:rPr>
          <w:rFonts w:ascii="仿宋" w:eastAsia="仿宋" w:hAnsi="仿宋" w:hint="eastAsia"/>
          <w:sz w:val="28"/>
          <w:szCs w:val="28"/>
        </w:rPr>
        <w:t>项目申报表</w:t>
      </w:r>
      <w:r w:rsidRPr="001905FB">
        <w:rPr>
          <w:rFonts w:ascii="仿宋" w:eastAsia="仿宋" w:hAnsi="仿宋" w:hint="eastAsia"/>
          <w:sz w:val="28"/>
          <w:szCs w:val="28"/>
        </w:rPr>
        <w:t>》。</w:t>
      </w:r>
    </w:p>
    <w:p w:rsidR="00C8451D" w:rsidRPr="001905FB" w:rsidRDefault="00C8451D" w:rsidP="00C845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044B01">
        <w:rPr>
          <w:rFonts w:ascii="仿宋" w:eastAsia="仿宋" w:hAnsi="仿宋" w:hint="eastAsia"/>
          <w:sz w:val="28"/>
          <w:szCs w:val="28"/>
        </w:rPr>
        <w:t>.</w:t>
      </w:r>
      <w:r w:rsidRPr="001905FB">
        <w:rPr>
          <w:rFonts w:ascii="仿宋" w:eastAsia="仿宋" w:hAnsi="仿宋" w:hint="eastAsia"/>
          <w:sz w:val="28"/>
          <w:szCs w:val="28"/>
        </w:rPr>
        <w:t>申报项目文字说明（3000字以内）。说明内容应包括：项目建设构想、阶段性目标、活动开展的方式方法、活动预期效果及持续构建规划等。</w:t>
      </w:r>
    </w:p>
    <w:p w:rsidR="00C8451D" w:rsidRDefault="00C8451D" w:rsidP="00C845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044B01">
        <w:rPr>
          <w:rFonts w:ascii="仿宋" w:eastAsia="仿宋" w:hAnsi="仿宋" w:hint="eastAsia"/>
          <w:sz w:val="28"/>
          <w:szCs w:val="28"/>
        </w:rPr>
        <w:t>.</w:t>
      </w:r>
      <w:r w:rsidRPr="001905FB">
        <w:rPr>
          <w:rFonts w:ascii="仿宋" w:eastAsia="仿宋" w:hAnsi="仿宋" w:hint="eastAsia"/>
          <w:sz w:val="28"/>
          <w:szCs w:val="28"/>
        </w:rPr>
        <w:t>申报阶段可同时报送项目相关的文字、图片、影音等附件材料。</w:t>
      </w:r>
    </w:p>
    <w:p w:rsidR="00C8451D" w:rsidRPr="00044B01" w:rsidRDefault="00C8451D" w:rsidP="00C845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8451D" w:rsidRPr="001905FB" w:rsidRDefault="00C8451D" w:rsidP="00C845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（二）立项评审</w:t>
      </w:r>
    </w:p>
    <w:p w:rsidR="00C8451D" w:rsidRPr="001905FB" w:rsidRDefault="00C8451D" w:rsidP="00C845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1.</w:t>
      </w:r>
      <w:r w:rsidR="0037740C">
        <w:rPr>
          <w:rFonts w:ascii="仿宋" w:eastAsia="仿宋" w:hAnsi="仿宋" w:hint="eastAsia"/>
          <w:sz w:val="28"/>
          <w:szCs w:val="28"/>
        </w:rPr>
        <w:t>专家评审：组成专家评审委员会对各单位申请项目进行第一轮评审，</w:t>
      </w:r>
      <w:r w:rsidRPr="001905FB">
        <w:rPr>
          <w:rFonts w:ascii="仿宋" w:eastAsia="仿宋" w:hAnsi="仿宋" w:hint="eastAsia"/>
          <w:sz w:val="28"/>
          <w:szCs w:val="28"/>
        </w:rPr>
        <w:t>初步确定入围的10</w:t>
      </w:r>
      <w:r w:rsidR="0037740C">
        <w:rPr>
          <w:rFonts w:ascii="仿宋" w:eastAsia="仿宋" w:hAnsi="仿宋" w:hint="eastAsia"/>
          <w:sz w:val="28"/>
          <w:szCs w:val="28"/>
        </w:rPr>
        <w:t>项</w:t>
      </w:r>
      <w:r w:rsidRPr="001905FB">
        <w:rPr>
          <w:rFonts w:ascii="仿宋" w:eastAsia="仿宋" w:hAnsi="仿宋" w:hint="eastAsia"/>
          <w:sz w:val="28"/>
          <w:szCs w:val="28"/>
        </w:rPr>
        <w:t>文化品牌项目。</w:t>
      </w:r>
    </w:p>
    <w:p w:rsidR="00C8451D" w:rsidRPr="001905FB" w:rsidRDefault="00C8451D" w:rsidP="00C845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2.大众评审：利用新闻中心多媒体平台优势，通过网页、微博、微信等新媒体平台开展面向全体师生的投票活动。</w:t>
      </w:r>
    </w:p>
    <w:p w:rsidR="00C8451D" w:rsidRPr="001905FB" w:rsidRDefault="00C8451D" w:rsidP="00C845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3.</w:t>
      </w:r>
      <w:r w:rsidR="00044B01">
        <w:rPr>
          <w:rFonts w:ascii="仿宋" w:eastAsia="仿宋" w:hAnsi="仿宋" w:hint="eastAsia"/>
          <w:sz w:val="28"/>
          <w:szCs w:val="28"/>
        </w:rPr>
        <w:t>网上公示：</w:t>
      </w:r>
      <w:r w:rsidRPr="001905FB">
        <w:rPr>
          <w:rFonts w:ascii="仿宋" w:eastAsia="仿宋" w:hAnsi="仿宋" w:hint="eastAsia"/>
          <w:sz w:val="28"/>
          <w:szCs w:val="28"/>
        </w:rPr>
        <w:t>按照专家评审成绩70%、大众评审成绩30%计算入围项目的总成绩，初步确定项目级别及资助标准。评审结果将在校园网页上公示，公示期满后发布最终评审结果。</w:t>
      </w:r>
    </w:p>
    <w:p w:rsidR="00C8451D" w:rsidRPr="001905FB" w:rsidRDefault="00C8451D" w:rsidP="00C845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4.</w:t>
      </w:r>
      <w:r w:rsidR="00044B01">
        <w:rPr>
          <w:rFonts w:ascii="仿宋" w:eastAsia="仿宋" w:hAnsi="仿宋" w:hint="eastAsia"/>
          <w:sz w:val="28"/>
          <w:szCs w:val="28"/>
        </w:rPr>
        <w:t>立项实施：</w:t>
      </w:r>
      <w:r w:rsidRPr="001905FB">
        <w:rPr>
          <w:rFonts w:ascii="仿宋" w:eastAsia="仿宋" w:hAnsi="仿宋" w:hint="eastAsia"/>
          <w:sz w:val="28"/>
          <w:szCs w:val="28"/>
        </w:rPr>
        <w:t>项目建设专项经费将一次性拨付给各入围项目申报</w:t>
      </w:r>
      <w:r w:rsidRPr="001905FB">
        <w:rPr>
          <w:rFonts w:ascii="仿宋" w:eastAsia="仿宋" w:hAnsi="仿宋" w:hint="eastAsia"/>
          <w:sz w:val="28"/>
          <w:szCs w:val="28"/>
        </w:rPr>
        <w:lastRenderedPageBreak/>
        <w:t>单位，各单位应坚持专款专用原则，按照项目申报方案进行校园文化品牌项目的组织与实施，实施过程中如有方向、内容或形式上的重大变更应及时报与校园文化建设办公室审核备案。</w:t>
      </w:r>
    </w:p>
    <w:p w:rsidR="00C8451D" w:rsidRDefault="00C8451D" w:rsidP="00C557A1">
      <w:pPr>
        <w:jc w:val="left"/>
      </w:pPr>
    </w:p>
    <w:p w:rsidR="00C8451D" w:rsidRPr="001905FB" w:rsidRDefault="00C8451D" w:rsidP="00C845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（三）成果评选</w:t>
      </w:r>
    </w:p>
    <w:p w:rsidR="00C8451D" w:rsidRPr="001905FB" w:rsidRDefault="00C8451D" w:rsidP="00C845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05FB">
        <w:rPr>
          <w:rFonts w:ascii="仿宋" w:eastAsia="仿宋" w:hAnsi="仿宋" w:hint="eastAsia"/>
          <w:sz w:val="28"/>
          <w:szCs w:val="28"/>
        </w:rPr>
        <w:t>成立校园文化品牌项目成果评估专家组，</w:t>
      </w:r>
      <w:r w:rsidR="00044B01">
        <w:rPr>
          <w:rFonts w:ascii="仿宋" w:eastAsia="仿宋" w:hAnsi="仿宋" w:hint="eastAsia"/>
          <w:sz w:val="28"/>
          <w:szCs w:val="28"/>
        </w:rPr>
        <w:t>于次年3月</w:t>
      </w:r>
      <w:r w:rsidRPr="001905FB">
        <w:rPr>
          <w:rFonts w:ascii="仿宋" w:eastAsia="仿宋" w:hAnsi="仿宋" w:hint="eastAsia"/>
          <w:sz w:val="28"/>
          <w:szCs w:val="28"/>
        </w:rPr>
        <w:t>对各项目进行成果验收及评估。对于完成程度高、实施效果好、参与群体广、持续开展佳的优秀项目颁发荣誉证书，在各校园媒体上宣传推广，优先推荐参与国家级校园文化建设成果的评选，并为其开展校际间的联动活动提供支持。</w:t>
      </w:r>
      <w:r>
        <w:rPr>
          <w:rFonts w:ascii="仿宋" w:eastAsia="仿宋" w:hAnsi="仿宋" w:hint="eastAsia"/>
          <w:sz w:val="28"/>
          <w:szCs w:val="28"/>
        </w:rPr>
        <w:t>验收及评估</w:t>
      </w:r>
      <w:r w:rsidR="00280283">
        <w:rPr>
          <w:rFonts w:ascii="仿宋" w:eastAsia="仿宋" w:hAnsi="仿宋" w:hint="eastAsia"/>
          <w:sz w:val="28"/>
          <w:szCs w:val="28"/>
        </w:rPr>
        <w:t>的</w:t>
      </w:r>
      <w:r w:rsidR="002366DD">
        <w:rPr>
          <w:rFonts w:ascii="仿宋" w:eastAsia="仿宋" w:hAnsi="仿宋" w:hint="eastAsia"/>
          <w:sz w:val="28"/>
          <w:szCs w:val="28"/>
        </w:rPr>
        <w:t>具体</w:t>
      </w:r>
      <w:r>
        <w:rPr>
          <w:rFonts w:ascii="仿宋" w:eastAsia="仿宋" w:hAnsi="仿宋" w:hint="eastAsia"/>
          <w:sz w:val="28"/>
          <w:szCs w:val="28"/>
        </w:rPr>
        <w:t>要求</w:t>
      </w:r>
      <w:r w:rsidR="001633FE">
        <w:rPr>
          <w:rFonts w:ascii="仿宋" w:eastAsia="仿宋" w:hAnsi="仿宋" w:hint="eastAsia"/>
          <w:sz w:val="28"/>
          <w:szCs w:val="28"/>
        </w:rPr>
        <w:t>届时</w:t>
      </w:r>
      <w:r>
        <w:rPr>
          <w:rFonts w:ascii="仿宋" w:eastAsia="仿宋" w:hAnsi="仿宋" w:hint="eastAsia"/>
          <w:sz w:val="28"/>
          <w:szCs w:val="28"/>
        </w:rPr>
        <w:t>会以通知形式告知。</w:t>
      </w:r>
    </w:p>
    <w:p w:rsidR="00C8451D" w:rsidRPr="00280283" w:rsidRDefault="00C8451D" w:rsidP="00C557A1">
      <w:pPr>
        <w:jc w:val="left"/>
      </w:pPr>
    </w:p>
    <w:sectPr w:rsidR="00C8451D" w:rsidRPr="00280283" w:rsidSect="0005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561" w:rsidRDefault="002E7561" w:rsidP="005E63AC">
      <w:r>
        <w:separator/>
      </w:r>
    </w:p>
  </w:endnote>
  <w:endnote w:type="continuationSeparator" w:id="1">
    <w:p w:rsidR="002E7561" w:rsidRDefault="002E7561" w:rsidP="005E6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561" w:rsidRDefault="002E7561" w:rsidP="005E63AC">
      <w:r>
        <w:separator/>
      </w:r>
    </w:p>
  </w:footnote>
  <w:footnote w:type="continuationSeparator" w:id="1">
    <w:p w:rsidR="002E7561" w:rsidRDefault="002E7561" w:rsidP="005E6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7A1"/>
    <w:rsid w:val="00006913"/>
    <w:rsid w:val="00044B01"/>
    <w:rsid w:val="00056D71"/>
    <w:rsid w:val="000576A0"/>
    <w:rsid w:val="00077B36"/>
    <w:rsid w:val="000C2D80"/>
    <w:rsid w:val="001633FE"/>
    <w:rsid w:val="002147F1"/>
    <w:rsid w:val="002366DD"/>
    <w:rsid w:val="00280283"/>
    <w:rsid w:val="002E7561"/>
    <w:rsid w:val="002F6491"/>
    <w:rsid w:val="003133BB"/>
    <w:rsid w:val="0037740C"/>
    <w:rsid w:val="00524DAC"/>
    <w:rsid w:val="005E63AC"/>
    <w:rsid w:val="006C38D5"/>
    <w:rsid w:val="006C5364"/>
    <w:rsid w:val="00774D75"/>
    <w:rsid w:val="007802AD"/>
    <w:rsid w:val="007A69A1"/>
    <w:rsid w:val="008452DD"/>
    <w:rsid w:val="009C238B"/>
    <w:rsid w:val="009F3D50"/>
    <w:rsid w:val="00B76CB2"/>
    <w:rsid w:val="00C557A1"/>
    <w:rsid w:val="00C8451D"/>
    <w:rsid w:val="00E7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3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3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237</Words>
  <Characters>1351</Characters>
  <Application>Microsoft Office Word</Application>
  <DocSecurity>0</DocSecurity>
  <Lines>11</Lines>
  <Paragraphs>3</Paragraphs>
  <ScaleCrop>false</ScaleCrop>
  <Company>WwW.YlMF.CoM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李叶</dc:creator>
  <cp:keywords/>
  <dc:description/>
  <cp:lastModifiedBy>李叶</cp:lastModifiedBy>
  <cp:revision>11</cp:revision>
  <dcterms:created xsi:type="dcterms:W3CDTF">2015-09-24T02:30:00Z</dcterms:created>
  <dcterms:modified xsi:type="dcterms:W3CDTF">2015-10-26T03:12:00Z</dcterms:modified>
</cp:coreProperties>
</file>