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3C" w:rsidRPr="00BB4058" w:rsidRDefault="0009503C" w:rsidP="0009503C">
      <w:pPr>
        <w:spacing w:line="360" w:lineRule="exact"/>
        <w:rPr>
          <w:rFonts w:ascii="仿宋_GB2312" w:eastAsia="仿宋_GB2312" w:hint="eastAsia"/>
          <w:b/>
          <w:sz w:val="28"/>
          <w:szCs w:val="28"/>
        </w:rPr>
      </w:pPr>
      <w:r w:rsidRPr="00BB4058">
        <w:rPr>
          <w:rFonts w:ascii="仿宋_GB2312" w:eastAsia="仿宋_GB2312" w:hint="eastAsia"/>
          <w:b/>
          <w:sz w:val="28"/>
          <w:szCs w:val="28"/>
        </w:rPr>
        <w:t>“拖拉机”比赛规则说明</w:t>
      </w:r>
    </w:p>
    <w:p w:rsidR="0009503C" w:rsidRPr="00BB4058" w:rsidRDefault="0009503C" w:rsidP="0009503C">
      <w:pPr>
        <w:spacing w:line="360" w:lineRule="exact"/>
        <w:ind w:firstLine="480"/>
        <w:jc w:val="left"/>
        <w:rPr>
          <w:rFonts w:ascii="仿宋_GB2312" w:eastAsia="仿宋_GB2312" w:hAnsi="宋体" w:hint="eastAsia"/>
          <w:sz w:val="28"/>
          <w:szCs w:val="28"/>
        </w:rPr>
      </w:pPr>
      <w:r w:rsidRPr="00BB4058">
        <w:rPr>
          <w:rFonts w:ascii="仿宋_GB2312" w:eastAsia="仿宋_GB2312" w:hAnsi="宋体" w:hint="eastAsia"/>
          <w:sz w:val="28"/>
          <w:szCs w:val="28"/>
        </w:rPr>
        <w:t>“拖拉机”又名升级，是国内非常盛行的一项4人扑克牌游戏，一般为2副牌或3副牌，各地规则各异，现结合我校广大教职工实际情况，在一般升级的游戏规则基础之上，将此次比赛规则作如下说明：</w:t>
      </w:r>
    </w:p>
    <w:p w:rsidR="0009503C" w:rsidRPr="00BB4058" w:rsidRDefault="0009503C" w:rsidP="0009503C">
      <w:pPr>
        <w:spacing w:line="360" w:lineRule="exact"/>
        <w:ind w:firstLine="480"/>
        <w:jc w:val="left"/>
        <w:rPr>
          <w:rFonts w:ascii="仿宋_GB2312" w:eastAsia="仿宋_GB2312" w:hint="eastAsia"/>
          <w:sz w:val="28"/>
          <w:szCs w:val="28"/>
        </w:rPr>
      </w:pPr>
    </w:p>
    <w:p w:rsidR="0009503C" w:rsidRPr="00BB4058" w:rsidRDefault="0009503C" w:rsidP="0009503C">
      <w:pPr>
        <w:widowControl/>
        <w:spacing w:line="360" w:lineRule="exact"/>
        <w:ind w:firstLine="560"/>
        <w:jc w:val="left"/>
        <w:rPr>
          <w:rFonts w:ascii="仿宋_GB2312" w:eastAsia="仿宋_GB2312" w:hint="eastAsia"/>
          <w:sz w:val="28"/>
          <w:szCs w:val="28"/>
        </w:rPr>
      </w:pPr>
      <w:r w:rsidRPr="00BB4058">
        <w:rPr>
          <w:rFonts w:ascii="仿宋_GB2312" w:eastAsia="仿宋_GB2312" w:hint="eastAsia"/>
          <w:sz w:val="28"/>
          <w:szCs w:val="28"/>
        </w:rPr>
        <w:t>第一、比赛采用</w:t>
      </w:r>
      <w:r>
        <w:rPr>
          <w:rFonts w:ascii="仿宋_GB2312" w:eastAsia="仿宋_GB2312" w:hint="eastAsia"/>
          <w:sz w:val="28"/>
          <w:szCs w:val="28"/>
        </w:rPr>
        <w:t>两</w:t>
      </w:r>
      <w:r w:rsidRPr="00BB4058">
        <w:rPr>
          <w:rFonts w:ascii="仿宋_GB2312" w:eastAsia="仿宋_GB2312" w:hint="eastAsia"/>
          <w:sz w:val="28"/>
          <w:szCs w:val="28"/>
        </w:rPr>
        <w:t>幅扑克牌规则，</w:t>
      </w:r>
      <w:r>
        <w:rPr>
          <w:rFonts w:ascii="仿宋_GB2312" w:eastAsia="仿宋_GB2312" w:hint="eastAsia"/>
          <w:sz w:val="28"/>
          <w:szCs w:val="28"/>
        </w:rPr>
        <w:t>80</w:t>
      </w:r>
      <w:r w:rsidRPr="00BB4058">
        <w:rPr>
          <w:rFonts w:ascii="仿宋_GB2312" w:eastAsia="仿宋_GB2312" w:hint="eastAsia"/>
          <w:sz w:val="28"/>
          <w:szCs w:val="28"/>
        </w:rPr>
        <w:t>分上台，</w:t>
      </w:r>
      <w:r>
        <w:rPr>
          <w:rFonts w:ascii="仿宋_GB2312" w:eastAsia="仿宋_GB2312" w:hint="eastAsia"/>
          <w:sz w:val="28"/>
          <w:szCs w:val="28"/>
        </w:rPr>
        <w:t>2</w:t>
      </w:r>
      <w:r w:rsidRPr="00BB4058">
        <w:rPr>
          <w:rFonts w:ascii="仿宋_GB2312" w:eastAsia="仿宋_GB2312" w:hint="eastAsia"/>
          <w:sz w:val="28"/>
          <w:szCs w:val="28"/>
        </w:rPr>
        <w:t>0分一级；</w:t>
      </w:r>
    </w:p>
    <w:p w:rsidR="0009503C" w:rsidRPr="00BB4058" w:rsidRDefault="0009503C" w:rsidP="0009503C">
      <w:pPr>
        <w:widowControl/>
        <w:spacing w:line="360" w:lineRule="exact"/>
        <w:ind w:leftChars="265" w:left="1396" w:hangingChars="300" w:hanging="840"/>
        <w:jc w:val="left"/>
        <w:rPr>
          <w:rFonts w:ascii="仿宋_GB2312" w:eastAsia="仿宋_GB2312" w:hint="eastAsia"/>
          <w:sz w:val="28"/>
          <w:szCs w:val="28"/>
        </w:rPr>
      </w:pPr>
      <w:r w:rsidRPr="00BB4058">
        <w:rPr>
          <w:rFonts w:ascii="仿宋_GB2312" w:eastAsia="仿宋_GB2312" w:hint="eastAsia"/>
          <w:sz w:val="28"/>
          <w:szCs w:val="28"/>
        </w:rPr>
        <w:t>第二、2、J必打，在得够</w:t>
      </w:r>
      <w:r>
        <w:rPr>
          <w:rFonts w:ascii="仿宋_GB2312" w:eastAsia="仿宋_GB2312" w:hint="eastAsia"/>
          <w:sz w:val="28"/>
          <w:szCs w:val="28"/>
        </w:rPr>
        <w:t>8</w:t>
      </w:r>
      <w:r w:rsidRPr="00BB4058">
        <w:rPr>
          <w:rFonts w:ascii="仿宋_GB2312" w:eastAsia="仿宋_GB2312" w:hint="eastAsia"/>
          <w:sz w:val="28"/>
          <w:szCs w:val="28"/>
        </w:rPr>
        <w:t xml:space="preserve">0分的前提下：一般情况下，正J勾到2，副J勾到8；亮无主的情况下，任意J可以勾到2； </w:t>
      </w:r>
      <w:r>
        <w:rPr>
          <w:rFonts w:ascii="仿宋_GB2312" w:eastAsia="仿宋_GB2312" w:hint="eastAsia"/>
          <w:sz w:val="28"/>
          <w:szCs w:val="28"/>
        </w:rPr>
        <w:t>在</w:t>
      </w:r>
      <w:proofErr w:type="gramStart"/>
      <w:r>
        <w:rPr>
          <w:rFonts w:ascii="仿宋_GB2312" w:eastAsia="仿宋_GB2312" w:hint="eastAsia"/>
          <w:sz w:val="28"/>
          <w:szCs w:val="28"/>
        </w:rPr>
        <w:t>无人亮主的</w:t>
      </w:r>
      <w:proofErr w:type="gramEnd"/>
      <w:r>
        <w:rPr>
          <w:rFonts w:ascii="仿宋_GB2312" w:eastAsia="仿宋_GB2312" w:hint="eastAsia"/>
          <w:sz w:val="28"/>
          <w:szCs w:val="28"/>
        </w:rPr>
        <w:t>情况下，打无主，对</w:t>
      </w:r>
      <w:proofErr w:type="gramStart"/>
      <w:r>
        <w:rPr>
          <w:rFonts w:ascii="仿宋_GB2312" w:eastAsia="仿宋_GB2312" w:hint="eastAsia"/>
          <w:sz w:val="28"/>
          <w:szCs w:val="28"/>
        </w:rPr>
        <w:t>王可以</w:t>
      </w:r>
      <w:proofErr w:type="gramEnd"/>
      <w:r>
        <w:rPr>
          <w:rFonts w:ascii="仿宋_GB2312" w:eastAsia="仿宋_GB2312" w:hint="eastAsia"/>
          <w:sz w:val="28"/>
          <w:szCs w:val="28"/>
        </w:rPr>
        <w:t>抄底。</w:t>
      </w:r>
    </w:p>
    <w:p w:rsidR="0009503C" w:rsidRDefault="0009503C" w:rsidP="0009503C">
      <w:pPr>
        <w:widowControl/>
        <w:spacing w:line="360" w:lineRule="exact"/>
        <w:ind w:leftChars="265" w:left="1396" w:hangingChars="300" w:hanging="840"/>
        <w:jc w:val="left"/>
        <w:rPr>
          <w:rFonts w:ascii="仿宋_GB2312" w:eastAsia="仿宋_GB2312" w:hint="eastAsia"/>
          <w:sz w:val="28"/>
          <w:szCs w:val="28"/>
        </w:rPr>
      </w:pPr>
      <w:r w:rsidRPr="00BB4058">
        <w:rPr>
          <w:rFonts w:ascii="仿宋_GB2312" w:eastAsia="仿宋_GB2312" w:hint="eastAsia"/>
          <w:sz w:val="28"/>
          <w:szCs w:val="28"/>
        </w:rPr>
        <w:t>第三、炒地皮，单扣，底分X 2；双扣（</w:t>
      </w:r>
      <w:proofErr w:type="gramStart"/>
      <w:r w:rsidRPr="00BB4058">
        <w:rPr>
          <w:rFonts w:ascii="仿宋_GB2312" w:eastAsia="仿宋_GB2312" w:hint="eastAsia"/>
          <w:sz w:val="28"/>
          <w:szCs w:val="28"/>
        </w:rPr>
        <w:t>扣底时</w:t>
      </w:r>
      <w:proofErr w:type="gramEnd"/>
      <w:r w:rsidRPr="00BB4058">
        <w:rPr>
          <w:rFonts w:ascii="仿宋_GB2312" w:eastAsia="仿宋_GB2312" w:hint="eastAsia"/>
          <w:sz w:val="28"/>
          <w:szCs w:val="28"/>
        </w:rPr>
        <w:t>，牌型中有成对的牌即视为双扣），底分X4；拖拉机扣底，底分X8；</w:t>
      </w:r>
      <w:proofErr w:type="gramStart"/>
      <w:r w:rsidRPr="00BB4058">
        <w:rPr>
          <w:rFonts w:ascii="仿宋_GB2312" w:eastAsia="仿宋_GB2312" w:hint="eastAsia"/>
          <w:sz w:val="28"/>
          <w:szCs w:val="28"/>
        </w:rPr>
        <w:t>三联拖扣</w:t>
      </w:r>
      <w:proofErr w:type="gramEnd"/>
      <w:r w:rsidRPr="00BB4058">
        <w:rPr>
          <w:rFonts w:ascii="仿宋_GB2312" w:eastAsia="仿宋_GB2312" w:hint="eastAsia"/>
          <w:sz w:val="28"/>
          <w:szCs w:val="28"/>
        </w:rPr>
        <w:t>底，底分X12；依此类推。</w:t>
      </w:r>
    </w:p>
    <w:p w:rsidR="0009503C" w:rsidRPr="00BB4058" w:rsidRDefault="0009503C" w:rsidP="0009503C">
      <w:pPr>
        <w:widowControl/>
        <w:spacing w:line="360" w:lineRule="exact"/>
        <w:ind w:leftChars="265" w:left="1396" w:hangingChars="300" w:hanging="840"/>
        <w:jc w:val="left"/>
        <w:rPr>
          <w:rFonts w:ascii="仿宋_GB2312" w:eastAsia="仿宋_GB2312" w:hint="eastAsia"/>
          <w:sz w:val="28"/>
          <w:szCs w:val="28"/>
        </w:rPr>
      </w:pPr>
      <w:r w:rsidRPr="00BB4058">
        <w:rPr>
          <w:rFonts w:ascii="仿宋_GB2312" w:eastAsia="仿宋_GB2312" w:hint="eastAsia"/>
          <w:sz w:val="28"/>
          <w:szCs w:val="28"/>
        </w:rPr>
        <w:t>第四、庄要负责守底，</w:t>
      </w:r>
      <w:proofErr w:type="gramStart"/>
      <w:r w:rsidRPr="00BB4058">
        <w:rPr>
          <w:rFonts w:ascii="仿宋_GB2312" w:eastAsia="仿宋_GB2312" w:hint="eastAsia"/>
          <w:sz w:val="28"/>
          <w:szCs w:val="28"/>
        </w:rPr>
        <w:t>反牌后</w:t>
      </w:r>
      <w:proofErr w:type="gramEnd"/>
      <w:r w:rsidRPr="00BB4058">
        <w:rPr>
          <w:rFonts w:ascii="仿宋_GB2312" w:eastAsia="仿宋_GB2312" w:hint="eastAsia"/>
          <w:sz w:val="28"/>
          <w:szCs w:val="28"/>
        </w:rPr>
        <w:t>，扣底牌者也要负责守底分。如果</w:t>
      </w:r>
      <w:proofErr w:type="gramStart"/>
      <w:r w:rsidRPr="00BB4058">
        <w:rPr>
          <w:rFonts w:ascii="仿宋_GB2312" w:eastAsia="仿宋_GB2312" w:hint="eastAsia"/>
          <w:sz w:val="28"/>
          <w:szCs w:val="28"/>
        </w:rPr>
        <w:t>拣分一方反牌</w:t>
      </w:r>
      <w:proofErr w:type="gramEnd"/>
      <w:r w:rsidRPr="00BB4058">
        <w:rPr>
          <w:rFonts w:ascii="仿宋_GB2312" w:eastAsia="仿宋_GB2312" w:hint="eastAsia"/>
          <w:sz w:val="28"/>
          <w:szCs w:val="28"/>
        </w:rPr>
        <w:t xml:space="preserve">后扣底，底分如果没有守住，在所得分中减去底分。底分算法如第三条规则。 </w:t>
      </w:r>
    </w:p>
    <w:p w:rsidR="0009503C" w:rsidRPr="00BB4058" w:rsidRDefault="0009503C" w:rsidP="0009503C">
      <w:pPr>
        <w:widowControl/>
        <w:spacing w:line="360" w:lineRule="exact"/>
        <w:ind w:leftChars="265" w:left="1396" w:hangingChars="300" w:hanging="840"/>
        <w:jc w:val="left"/>
        <w:rPr>
          <w:rFonts w:ascii="仿宋_GB2312" w:eastAsia="仿宋_GB2312" w:hint="eastAsia"/>
          <w:sz w:val="28"/>
          <w:szCs w:val="28"/>
        </w:rPr>
      </w:pPr>
      <w:r w:rsidRPr="00BB4058">
        <w:rPr>
          <w:rFonts w:ascii="仿宋_GB2312" w:eastAsia="仿宋_GB2312" w:hint="eastAsia"/>
          <w:sz w:val="28"/>
          <w:szCs w:val="28"/>
        </w:rPr>
        <w:t>第五、既可升级又可降级。如</w:t>
      </w:r>
      <w:proofErr w:type="gramStart"/>
      <w:r w:rsidRPr="00BB4058">
        <w:rPr>
          <w:rFonts w:ascii="仿宋_GB2312" w:eastAsia="仿宋_GB2312" w:hint="eastAsia"/>
          <w:sz w:val="28"/>
          <w:szCs w:val="28"/>
        </w:rPr>
        <w:t>拣分一方</w:t>
      </w:r>
      <w:proofErr w:type="gramEnd"/>
      <w:r w:rsidRPr="00BB4058">
        <w:rPr>
          <w:rFonts w:ascii="仿宋_GB2312" w:eastAsia="仿宋_GB2312" w:hint="eastAsia"/>
          <w:sz w:val="28"/>
          <w:szCs w:val="28"/>
        </w:rPr>
        <w:t>分数可升若干级，如遇必打级（2、J）而不能升若干级，则</w:t>
      </w:r>
      <w:proofErr w:type="gramStart"/>
      <w:r w:rsidRPr="00BB4058">
        <w:rPr>
          <w:rFonts w:ascii="仿宋_GB2312" w:eastAsia="仿宋_GB2312" w:hint="eastAsia"/>
          <w:sz w:val="28"/>
          <w:szCs w:val="28"/>
        </w:rPr>
        <w:t>降对方</w:t>
      </w:r>
      <w:proofErr w:type="gramEnd"/>
      <w:r w:rsidRPr="00BB4058">
        <w:rPr>
          <w:rFonts w:ascii="仿宋_GB2312" w:eastAsia="仿宋_GB2312" w:hint="eastAsia"/>
          <w:sz w:val="28"/>
          <w:szCs w:val="28"/>
        </w:rPr>
        <w:t>相应的级数。降到-A后，比赛结束，被降到-A下一级的</w:t>
      </w:r>
      <w:r>
        <w:rPr>
          <w:rFonts w:ascii="仿宋_GB2312" w:eastAsia="仿宋_GB2312" w:hint="eastAsia"/>
          <w:sz w:val="28"/>
          <w:szCs w:val="28"/>
        </w:rPr>
        <w:t>判</w:t>
      </w:r>
      <w:r w:rsidRPr="00BB4058">
        <w:rPr>
          <w:rFonts w:ascii="仿宋_GB2312" w:eastAsia="仿宋_GB2312" w:hint="eastAsia"/>
          <w:sz w:val="28"/>
          <w:szCs w:val="28"/>
        </w:rPr>
        <w:t>负。</w:t>
      </w:r>
    </w:p>
    <w:p w:rsidR="0009503C" w:rsidRDefault="0009503C" w:rsidP="0009503C">
      <w:pPr>
        <w:widowControl/>
        <w:spacing w:line="360" w:lineRule="exact"/>
        <w:ind w:leftChars="267" w:left="1261" w:hangingChars="250" w:hanging="700"/>
        <w:jc w:val="left"/>
        <w:rPr>
          <w:rFonts w:ascii="仿宋_GB2312" w:eastAsia="仿宋_GB2312" w:hint="eastAsia"/>
          <w:sz w:val="28"/>
          <w:szCs w:val="28"/>
        </w:rPr>
      </w:pPr>
      <w:r w:rsidRPr="00BB4058">
        <w:rPr>
          <w:rFonts w:ascii="仿宋_GB2312" w:eastAsia="仿宋_GB2312" w:hint="eastAsia"/>
          <w:sz w:val="28"/>
          <w:szCs w:val="28"/>
        </w:rPr>
        <w:t>第六、所有比赛以先打过A或者-A判定胜负，比赛一局定胜负。</w:t>
      </w:r>
      <w:r>
        <w:rPr>
          <w:rFonts w:ascii="仿宋_GB2312" w:eastAsia="仿宋_GB2312" w:hint="eastAsia"/>
          <w:sz w:val="28"/>
          <w:szCs w:val="28"/>
        </w:rPr>
        <w:t>若没有打出A或者-A，比赛进行大约1小时，裁判宣布最后一局结束后，领先者获胜。决赛比赛局数和时间根据比赛当天的情况和参赛选手意见再做安排。</w:t>
      </w:r>
    </w:p>
    <w:p w:rsidR="0009503C" w:rsidRDefault="0009503C" w:rsidP="0009503C">
      <w:pPr>
        <w:widowControl/>
        <w:spacing w:line="360" w:lineRule="exact"/>
        <w:ind w:leftChars="267" w:left="1261" w:hangingChars="250" w:hanging="700"/>
        <w:jc w:val="left"/>
        <w:rPr>
          <w:rFonts w:ascii="仿宋_GB2312" w:eastAsia="仿宋_GB2312" w:hint="eastAsia"/>
          <w:sz w:val="28"/>
          <w:szCs w:val="28"/>
        </w:rPr>
      </w:pPr>
    </w:p>
    <w:p w:rsidR="006F068A" w:rsidRPr="0009503C" w:rsidRDefault="006F068A"/>
    <w:sectPr w:rsidR="006F068A" w:rsidRPr="0009503C" w:rsidSect="006F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9E" w:rsidRDefault="0023119E" w:rsidP="0009503C">
      <w:r>
        <w:separator/>
      </w:r>
    </w:p>
  </w:endnote>
  <w:endnote w:type="continuationSeparator" w:id="0">
    <w:p w:rsidR="0023119E" w:rsidRDefault="0023119E" w:rsidP="00095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9E" w:rsidRDefault="0023119E" w:rsidP="0009503C">
      <w:r>
        <w:separator/>
      </w:r>
    </w:p>
  </w:footnote>
  <w:footnote w:type="continuationSeparator" w:id="0">
    <w:p w:rsidR="0023119E" w:rsidRDefault="0023119E" w:rsidP="00095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03C"/>
    <w:rsid w:val="0009503C"/>
    <w:rsid w:val="0023119E"/>
    <w:rsid w:val="006F068A"/>
    <w:rsid w:val="00805913"/>
    <w:rsid w:val="00E50EEF"/>
    <w:rsid w:val="00EE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0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0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0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WwW.YlmF.CoM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</dc:creator>
  <cp:keywords/>
  <dc:description/>
  <cp:lastModifiedBy>hmm</cp:lastModifiedBy>
  <cp:revision>2</cp:revision>
  <dcterms:created xsi:type="dcterms:W3CDTF">2015-01-12T03:03:00Z</dcterms:created>
  <dcterms:modified xsi:type="dcterms:W3CDTF">2015-01-12T03:03:00Z</dcterms:modified>
</cp:coreProperties>
</file>